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47D92">
      <w:pPr>
        <w:adjustRightInd w:val="0"/>
        <w:snapToGrid w:val="0"/>
        <w:spacing w:line="500" w:lineRule="exact"/>
        <w:ind w:firstLine="602" w:firstLineChars="200"/>
        <w:jc w:val="center"/>
        <w:rPr>
          <w:rFonts w:hint="eastAsia" w:ascii="仿宋" w:hAnsi="仿宋" w:eastAsia="仿宋" w:cs="仿宋"/>
          <w:b/>
          <w:bCs/>
          <w:sz w:val="30"/>
          <w:szCs w:val="30"/>
        </w:rPr>
      </w:pPr>
      <w:r>
        <w:rPr>
          <w:rFonts w:hint="eastAsia" w:ascii="仿宋" w:hAnsi="仿宋" w:eastAsia="仿宋" w:cs="仿宋"/>
          <w:b/>
          <w:bCs/>
          <w:sz w:val="30"/>
          <w:szCs w:val="30"/>
        </w:rPr>
        <w:t>上海政法学院202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eastAsia="zh-CN"/>
        </w:rPr>
        <w:t>硕士</w:t>
      </w:r>
      <w:r>
        <w:rPr>
          <w:rFonts w:hint="eastAsia" w:ascii="仿宋" w:hAnsi="仿宋" w:eastAsia="仿宋" w:cs="仿宋"/>
          <w:b/>
          <w:bCs/>
          <w:sz w:val="30"/>
          <w:szCs w:val="30"/>
        </w:rPr>
        <w:t>研究生</w:t>
      </w:r>
      <w:r>
        <w:rPr>
          <w:rFonts w:hint="eastAsia" w:ascii="仿宋" w:hAnsi="仿宋" w:eastAsia="仿宋" w:cs="仿宋"/>
          <w:b/>
          <w:bCs/>
          <w:sz w:val="30"/>
          <w:szCs w:val="30"/>
          <w:lang w:eastAsia="zh-CN"/>
        </w:rPr>
        <w:t>招生考试</w:t>
      </w:r>
      <w:r>
        <w:rPr>
          <w:rFonts w:hint="eastAsia" w:ascii="仿宋" w:hAnsi="仿宋" w:eastAsia="仿宋" w:cs="仿宋"/>
          <w:b/>
          <w:bCs/>
          <w:sz w:val="30"/>
          <w:szCs w:val="30"/>
        </w:rPr>
        <w:t>复试</w:t>
      </w:r>
    </w:p>
    <w:p w14:paraId="741BA629">
      <w:pPr>
        <w:adjustRightInd w:val="0"/>
        <w:snapToGrid w:val="0"/>
        <w:spacing w:line="500" w:lineRule="exact"/>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资格审查材料清单</w:t>
      </w:r>
    </w:p>
    <w:p w14:paraId="53259A4F">
      <w:pPr>
        <w:adjustRightInd w:val="0"/>
        <w:snapToGrid w:val="0"/>
        <w:spacing w:line="500" w:lineRule="exact"/>
        <w:jc w:val="left"/>
        <w:rPr>
          <w:rFonts w:ascii="仿宋" w:hAnsi="仿宋" w:eastAsia="仿宋" w:cs="仿宋"/>
          <w:sz w:val="28"/>
          <w:szCs w:val="28"/>
        </w:rPr>
      </w:pPr>
    </w:p>
    <w:p w14:paraId="56E0240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需要提交的资格审查材料如下：</w:t>
      </w:r>
    </w:p>
    <w:p w14:paraId="5E067086">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1.考生准考证（中国研究生招生信息网可下载）</w:t>
      </w:r>
      <w:r>
        <w:rPr>
          <w:rFonts w:hint="eastAsia" w:ascii="仿宋" w:hAnsi="仿宋" w:eastAsia="仿宋" w:cs="仿宋"/>
          <w:sz w:val="28"/>
          <w:szCs w:val="28"/>
          <w:lang w:eastAsia="zh-CN"/>
        </w:rPr>
        <w:t>。</w:t>
      </w:r>
    </w:p>
    <w:p w14:paraId="2C19E73F">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2.有效的第二代居民身份证（正反面印在一页A4</w:t>
      </w:r>
      <w:r>
        <w:rPr>
          <w:rFonts w:ascii="仿宋" w:hAnsi="仿宋" w:eastAsia="仿宋" w:cs="仿宋"/>
          <w:sz w:val="28"/>
          <w:szCs w:val="28"/>
        </w:rPr>
        <w:t>纸上）</w:t>
      </w:r>
      <w:r>
        <w:rPr>
          <w:rFonts w:hint="eastAsia" w:ascii="仿宋" w:hAnsi="仿宋" w:eastAsia="仿宋" w:cs="仿宋"/>
          <w:sz w:val="28"/>
          <w:szCs w:val="28"/>
          <w:lang w:eastAsia="zh-CN"/>
        </w:rPr>
        <w:t>。</w:t>
      </w:r>
    </w:p>
    <w:p w14:paraId="2FA8EED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3.大学本科毕业证书、学位证书原件（</w:t>
      </w:r>
      <w:r>
        <w:rPr>
          <w:rFonts w:hint="eastAsia" w:ascii="仿宋" w:hAnsi="仿宋" w:eastAsia="仿宋" w:cs="仿宋"/>
          <w:sz w:val="28"/>
          <w:szCs w:val="28"/>
          <w:lang w:eastAsia="zh-CN"/>
        </w:rPr>
        <w:t>往</w:t>
      </w:r>
      <w:r>
        <w:rPr>
          <w:rFonts w:hint="eastAsia" w:ascii="仿宋" w:hAnsi="仿宋" w:eastAsia="仿宋" w:cs="仿宋"/>
          <w:sz w:val="28"/>
          <w:szCs w:val="28"/>
        </w:rPr>
        <w:t>届生）。</w:t>
      </w:r>
    </w:p>
    <w:p w14:paraId="04A1DF4A">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4.学生证原件（应届生）</w:t>
      </w:r>
      <w:r>
        <w:rPr>
          <w:rFonts w:hint="eastAsia" w:ascii="仿宋" w:hAnsi="仿宋" w:eastAsia="仿宋" w:cs="仿宋"/>
          <w:sz w:val="28"/>
          <w:szCs w:val="28"/>
          <w:lang w:eastAsia="zh-CN"/>
        </w:rPr>
        <w:t>。</w:t>
      </w:r>
    </w:p>
    <w:p w14:paraId="081DFD6D">
      <w:pPr>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5.大学期间学习成绩单（</w:t>
      </w:r>
      <w:r>
        <w:rPr>
          <w:rFonts w:hint="eastAsia" w:ascii="仿宋" w:hAnsi="仿宋" w:eastAsia="仿宋" w:cs="仿宋"/>
          <w:sz w:val="28"/>
          <w:szCs w:val="28"/>
          <w:lang w:eastAsia="zh-CN"/>
        </w:rPr>
        <w:t>往届生</w:t>
      </w:r>
      <w:r>
        <w:rPr>
          <w:rFonts w:hint="eastAsia" w:ascii="仿宋" w:hAnsi="仿宋" w:eastAsia="仿宋" w:cs="仿宋"/>
          <w:sz w:val="28"/>
          <w:szCs w:val="28"/>
        </w:rPr>
        <w:t>需加盖档案单位公章）。</w:t>
      </w:r>
    </w:p>
    <w:p w14:paraId="1EAC3A42">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6.考生政审表（下载网址：http://www.shupl.edu.cn/yjsc/2016/0704/c2168a64655/page.htm）。</w:t>
      </w:r>
    </w:p>
    <w:p w14:paraId="27075DA7">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.同等学力考生(高职高专生、本科结业生)提供招生目录中所注明的材料。</w:t>
      </w:r>
    </w:p>
    <w:p w14:paraId="66C6AA27">
      <w:pPr>
        <w:adjustRightInd w:val="0"/>
        <w:snapToGrid w:val="0"/>
        <w:spacing w:line="5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.符合教育部加分条件的考生，提供相关证明材料原件。</w:t>
      </w:r>
    </w:p>
    <w:p w14:paraId="5161901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参加“大学生志愿服务西部计划”“三支一扶计划”“农村义务教育阶段学校教师特设岗位计划”“国际中文教育志愿者”等项目服务期满、考核合格的考生，3年内参加全国硕士研究生招生考试的，初试总分加10分。</w:t>
      </w:r>
    </w:p>
    <w:p w14:paraId="3F866E4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（2）高校学生应征入伍服义务兵役退役，达到报考条件后，三年内参加全国硕士研究生招生考试的考生，初试总分加10分。</w:t>
      </w:r>
    </w:p>
    <w:p w14:paraId="742FA4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9.已获得国外学历的考生，须提交教育部留学服务中心认证报告。</w:t>
      </w:r>
    </w:p>
    <w:p w14:paraId="69C43BEA">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未通过网上学历校验的考生须提供《教育部学历证书电子注册备案表》中文版，未通过网上学籍校验的考生须提供《教育部学籍在线验证报告》中文版，申请在线验证报告办理网址：http://www.chsi.com.cn/xlcx/rhsq.jsp。如无法通过在线认证的方式办理学历认证，请到教育部唯一授权的开展高等教育学历认证服务工作的专门机构进行学历认证报告的办理，申请方法详见：https://www.chsi.com.cn/xlrz/index.jsp。</w:t>
      </w:r>
    </w:p>
    <w:p w14:paraId="248A0EF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11.考生为在校研究生，须提交所在培养单位研究生教育主管部门负责人签名并加盖公章同意报考的书面证明。</w:t>
      </w:r>
    </w:p>
    <w:p w14:paraId="1F34E1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12.报考类别为单位</w:t>
      </w:r>
      <w:r>
        <w:rPr>
          <w:rFonts w:hint="eastAsia" w:ascii="仿宋" w:hAnsi="仿宋" w:eastAsia="仿宋" w:cs="仿宋"/>
          <w:sz w:val="28"/>
          <w:szCs w:val="28"/>
          <w:highlight w:val="none"/>
          <w:lang w:val="en-US" w:eastAsia="zh-CN"/>
        </w:rPr>
        <w:t>定向就业的考生，必须提交本人书面申请和单位同意公函。</w:t>
      </w:r>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jMTk3NTcyMzk0YzY4NzAwNmE5MmNmNjk2NjlhNjIifQ=="/>
  </w:docVars>
  <w:rsids>
    <w:rsidRoot w:val="55A65273"/>
    <w:rsid w:val="000068AE"/>
    <w:rsid w:val="000931CB"/>
    <w:rsid w:val="0021485A"/>
    <w:rsid w:val="004A41AF"/>
    <w:rsid w:val="00560246"/>
    <w:rsid w:val="007628C3"/>
    <w:rsid w:val="009E73CD"/>
    <w:rsid w:val="00CA4BCF"/>
    <w:rsid w:val="00CC1D2B"/>
    <w:rsid w:val="00D769AE"/>
    <w:rsid w:val="00DB1EA0"/>
    <w:rsid w:val="00DC75CD"/>
    <w:rsid w:val="00E20E20"/>
    <w:rsid w:val="02941CE8"/>
    <w:rsid w:val="046C30BC"/>
    <w:rsid w:val="0F0419FE"/>
    <w:rsid w:val="0F7D61EA"/>
    <w:rsid w:val="17BF0C2B"/>
    <w:rsid w:val="201A71A1"/>
    <w:rsid w:val="2A1E7FD8"/>
    <w:rsid w:val="2BF56366"/>
    <w:rsid w:val="3AA45B82"/>
    <w:rsid w:val="429609E0"/>
    <w:rsid w:val="49D3548A"/>
    <w:rsid w:val="4ABB53AF"/>
    <w:rsid w:val="55A65273"/>
    <w:rsid w:val="58916AF7"/>
    <w:rsid w:val="5AED5092"/>
    <w:rsid w:val="730B36C1"/>
    <w:rsid w:val="7D4E478F"/>
    <w:rsid w:val="7EBC4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638</Words>
  <Characters>789</Characters>
  <TotalTime>24</TotalTime>
  <ScaleCrop>false</ScaleCrop>
  <LinksUpToDate>false</LinksUpToDate>
  <CharactersWithSpaces>789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2024-03-06T01:44:00Z</dcterms:created>
  <dc:creator>admin</dc:creator>
  <cp:lastModifiedBy>顾晶晶</cp:lastModifiedBy>
  <dcterms:modified xsi:type="dcterms:W3CDTF">2026-03-13T06:36:46Z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63641605C477426AB15E7C43C8E9E6AB_12</vt:lpwstr>
  </property>
  <property fmtid="{D5CDD505-2E9C-101B-9397-08002B2CF9AE}" pid="4" name="KSOTemplateDocerSaveRecord">
    <vt:lpwstr>eyJoZGlkIjoiZDljMTk3NTcyMzk0YzY4NzAwNmE5MmNmNjk2NjlhNjIiLCJ1c2VySWQiOiI3MDkzOTMwNzUifQ==</vt:lpwstr>
  </property>
</Properties>
</file>