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77" w:firstLineChars="49"/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  <w:lang w:val="en-US" w:eastAsia="zh-CN"/>
        </w:rPr>
        <w:t>国际经济法专业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法律硕士研究生导师简况表</w:t>
      </w:r>
    </w:p>
    <w:p>
      <w:pPr>
        <w:spacing w:line="360" w:lineRule="auto"/>
        <w:ind w:firstLine="177" w:firstLineChars="49"/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spacing w:line="360" w:lineRule="auto"/>
        <w:ind w:firstLine="102" w:firstLineChars="49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所在部门：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填表时间：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     </w:t>
      </w:r>
    </w:p>
    <w:tbl>
      <w:tblPr>
        <w:tblStyle w:val="5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059"/>
        <w:gridCol w:w="1440"/>
        <w:gridCol w:w="1072"/>
        <w:gridCol w:w="1088"/>
        <w:gridCol w:w="108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</w:trPr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最后学历、学位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现本人从事的学科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专业、研究方向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此前指导法律硕士研究生的主修方向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是否具有法律实务经验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23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2017年申请指导法律硕士研究生的主修方向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（请用√标记选择）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法硕主修方向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拟指导法律硕士的主修方向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  <w:t>国际经济法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3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500-1500</w:t>
            </w:r>
            <w:r>
              <w:rPr>
                <w:rFonts w:hint="eastAsia"/>
                <w:kern w:val="0"/>
              </w:rPr>
              <w:t>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righ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6" w:usb3="00000000" w:csb0="001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FCA"/>
    <w:rsid w:val="000929B3"/>
    <w:rsid w:val="00252BAC"/>
    <w:rsid w:val="0055482A"/>
    <w:rsid w:val="005A1FC7"/>
    <w:rsid w:val="005E547C"/>
    <w:rsid w:val="006F3DDF"/>
    <w:rsid w:val="008C56C0"/>
    <w:rsid w:val="00985B5E"/>
    <w:rsid w:val="009F2C69"/>
    <w:rsid w:val="00A15C9E"/>
    <w:rsid w:val="00A26C5D"/>
    <w:rsid w:val="00A3293E"/>
    <w:rsid w:val="00A51E14"/>
    <w:rsid w:val="00A60537"/>
    <w:rsid w:val="00AA2517"/>
    <w:rsid w:val="00BB5AA3"/>
    <w:rsid w:val="00C76CE4"/>
    <w:rsid w:val="00C97DBB"/>
    <w:rsid w:val="00E511A0"/>
    <w:rsid w:val="00E6513D"/>
    <w:rsid w:val="00FF0FCA"/>
    <w:rsid w:val="6257379D"/>
    <w:rsid w:val="7A1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ScaleCrop>false</ScaleCrop>
  <LinksUpToDate>false</LinksUpToDate>
  <CharactersWithSpaces>375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2017-02-22T05:11:00Z</dcterms:created>
  <dc:creator>admin</dc:creator>
  <cp:lastModifiedBy>mac</cp:lastModifiedBy>
  <dcterms:modified xsi:type="dcterms:W3CDTF">2017-09-29T01:00:44Z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