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</w:rPr>
      </w:pPr>
      <w:r>
        <w:rPr>
          <w:rFonts w:hint="eastAsia"/>
        </w:rPr>
        <w:t> 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调课、代课申请流程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原《代课申请表》流程现已在校园网办事大厅——服务中心上线。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3515" cy="3572510"/>
            <wp:effectExtent l="0" t="0" r="13335" b="8890"/>
            <wp:docPr id="1" name="图片 1" descr="df364d6c99af8dae404b26b1e139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364d6c99af8dae404b26b1e139a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即日起凡代课申请可在网上申请，不再受理纸质文件流转，免去大家线下文件流转的繁琐。具体流程为：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相关教师本人登录办事大厅申请——学院教学副院长审批——教务处审批——质管办查验。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2.本流程只适用于本科、专升本、预科班课程相关事宜，本科生不含留学生。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3.流程内包含坐班答疑和自习辅导流程，可一并适用。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NDJlY2M3NTc0YjhiMGIzNDcwZmI1YWExZWM0NjQifQ=="/>
  </w:docVars>
  <w:rsids>
    <w:rsidRoot w:val="00000000"/>
    <w:rsid w:val="40F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4</TotalTime>
  <ScaleCrop>false</ScaleCrop>
  <LinksUpToDate>false</LinksUpToDate>
  <CharactersWithSpaces>138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2023-05-06T07:25:03Z</dcterms:created>
  <dc:creator>admin</dc:creator>
  <cp:lastModifiedBy>常峰峰</cp:lastModifiedBy>
  <dcterms:modified xsi:type="dcterms:W3CDTF">2023-05-06T07:29:58Z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6A0C907873DC4E61BD28C1436D6D0E95_12</vt:lpwstr>
  </property>
</Properties>
</file>