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337" w:rsidRPr="005C10DC" w:rsidRDefault="002F7337" w:rsidP="002F7337">
      <w:pPr>
        <w:spacing w:line="360" w:lineRule="auto"/>
        <w:ind w:firstLineChars="200" w:firstLine="723"/>
        <w:jc w:val="center"/>
        <w:rPr>
          <w:b/>
          <w:sz w:val="36"/>
          <w:szCs w:val="36"/>
        </w:rPr>
      </w:pPr>
      <w:r w:rsidRPr="005C10DC">
        <w:rPr>
          <w:rFonts w:hint="eastAsia"/>
          <w:b/>
          <w:sz w:val="36"/>
          <w:szCs w:val="36"/>
        </w:rPr>
        <w:t>《第一届上政杯大学生模拟法庭竞赛规则》</w:t>
      </w:r>
    </w:p>
    <w:p w:rsidR="002F7337" w:rsidRDefault="002F7337" w:rsidP="002F7337">
      <w:pPr>
        <w:spacing w:line="360" w:lineRule="auto"/>
        <w:ind w:firstLineChars="200" w:firstLine="420"/>
      </w:pPr>
      <w:r>
        <w:rPr>
          <w:rFonts w:hint="eastAsia"/>
        </w:rPr>
        <w:t>为保证本届模拟法庭竞赛公开、公平、公正地进行，制订本规则（参照全国赛和上海赛赛制）。</w:t>
      </w:r>
    </w:p>
    <w:p w:rsidR="002F7337" w:rsidRDefault="002F7337" w:rsidP="002F7337">
      <w:pPr>
        <w:spacing w:line="360" w:lineRule="auto"/>
        <w:ind w:firstLineChars="200" w:firstLine="420"/>
      </w:pPr>
      <w:r>
        <w:rPr>
          <w:rFonts w:hint="eastAsia"/>
        </w:rPr>
        <w:t>一、参赛队伍组成与资格</w:t>
      </w:r>
    </w:p>
    <w:p w:rsidR="002F7337" w:rsidRDefault="002F7337" w:rsidP="002F7337">
      <w:pPr>
        <w:spacing w:line="360" w:lineRule="auto"/>
        <w:ind w:firstLineChars="200" w:firstLine="420"/>
      </w:pPr>
      <w:r>
        <w:rPr>
          <w:rFonts w:hint="eastAsia"/>
        </w:rPr>
        <w:t xml:space="preserve">1. </w:t>
      </w:r>
      <w:r>
        <w:rPr>
          <w:rFonts w:hint="eastAsia"/>
        </w:rPr>
        <w:t>参赛队伍与队员资格</w:t>
      </w:r>
    </w:p>
    <w:p w:rsidR="002F7337" w:rsidRDefault="002F7337" w:rsidP="002F7337">
      <w:pPr>
        <w:spacing w:line="360" w:lineRule="auto"/>
        <w:ind w:firstLineChars="200" w:firstLine="420"/>
      </w:pPr>
      <w:r>
        <w:rPr>
          <w:rFonts w:hint="eastAsia"/>
        </w:rPr>
        <w:t>本次竞赛限四个法学院组织选拔代表队参加竞赛，每学院限报两支代表队。</w:t>
      </w:r>
    </w:p>
    <w:p w:rsidR="002F7337" w:rsidRDefault="002F7337" w:rsidP="002F7337">
      <w:pPr>
        <w:spacing w:line="360" w:lineRule="auto"/>
        <w:ind w:firstLineChars="200" w:firstLine="420"/>
      </w:pPr>
      <w:r>
        <w:rPr>
          <w:rFonts w:hint="eastAsia"/>
        </w:rPr>
        <w:t>参赛队伍由上述学校法学专业在校本科生组成，其中四年级在校生不得超过一人。</w:t>
      </w:r>
    </w:p>
    <w:p w:rsidR="002F7337" w:rsidRDefault="002F7337" w:rsidP="002F7337">
      <w:pPr>
        <w:spacing w:line="360" w:lineRule="auto"/>
        <w:ind w:firstLineChars="200" w:firstLine="420"/>
      </w:pPr>
      <w:r>
        <w:rPr>
          <w:rFonts w:hint="eastAsia"/>
        </w:rPr>
        <w:t xml:space="preserve">2. </w:t>
      </w:r>
      <w:r>
        <w:rPr>
          <w:rFonts w:hint="eastAsia"/>
        </w:rPr>
        <w:t>队伍组成与挑选</w:t>
      </w:r>
    </w:p>
    <w:p w:rsidR="002F7337" w:rsidRDefault="002F7337" w:rsidP="002F7337">
      <w:pPr>
        <w:spacing w:line="360" w:lineRule="auto"/>
        <w:ind w:firstLineChars="200" w:firstLine="420"/>
      </w:pPr>
      <w:r>
        <w:rPr>
          <w:rFonts w:hint="eastAsia"/>
        </w:rPr>
        <w:t>每一参赛代表队应由</w:t>
      </w:r>
      <w:r>
        <w:rPr>
          <w:rFonts w:hint="eastAsia"/>
        </w:rPr>
        <w:t>6</w:t>
      </w:r>
      <w:r>
        <w:rPr>
          <w:rFonts w:hint="eastAsia"/>
        </w:rPr>
        <w:t>名队员和</w:t>
      </w:r>
      <w:r>
        <w:rPr>
          <w:rFonts w:hint="eastAsia"/>
        </w:rPr>
        <w:t>1</w:t>
      </w:r>
      <w:r>
        <w:rPr>
          <w:rFonts w:hint="eastAsia"/>
        </w:rPr>
        <w:t>名指导教师共</w:t>
      </w:r>
      <w:r>
        <w:rPr>
          <w:rFonts w:hint="eastAsia"/>
        </w:rPr>
        <w:t>7</w:t>
      </w:r>
      <w:r>
        <w:rPr>
          <w:rFonts w:hint="eastAsia"/>
        </w:rPr>
        <w:t>人组成。参赛学院另推荐</w:t>
      </w:r>
      <w:r>
        <w:rPr>
          <w:rFonts w:hint="eastAsia"/>
        </w:rPr>
        <w:t>1</w:t>
      </w:r>
      <w:r>
        <w:rPr>
          <w:rFonts w:hint="eastAsia"/>
        </w:rPr>
        <w:t>名领队，领队代表该队并负责与组委会联络相关赛务和其他事宜。</w:t>
      </w:r>
    </w:p>
    <w:p w:rsidR="002F7337" w:rsidRDefault="002F7337" w:rsidP="002F7337">
      <w:pPr>
        <w:spacing w:line="360" w:lineRule="auto"/>
        <w:ind w:firstLineChars="200" w:firstLine="420"/>
      </w:pPr>
      <w:r>
        <w:rPr>
          <w:rFonts w:hint="eastAsia"/>
        </w:rPr>
        <w:t>参赛队伍一经组委会在规定的时间确定，其队员不得更换。</w:t>
      </w:r>
    </w:p>
    <w:p w:rsidR="002F7337" w:rsidRDefault="002F7337" w:rsidP="002F7337">
      <w:pPr>
        <w:spacing w:line="360" w:lineRule="auto"/>
        <w:ind w:firstLineChars="200" w:firstLine="420"/>
      </w:pPr>
      <w:r>
        <w:rPr>
          <w:rFonts w:hint="eastAsia"/>
        </w:rPr>
        <w:t xml:space="preserve">3. </w:t>
      </w:r>
      <w:r>
        <w:rPr>
          <w:rFonts w:hint="eastAsia"/>
        </w:rPr>
        <w:t>代表队的确认</w:t>
      </w:r>
    </w:p>
    <w:p w:rsidR="002F7337" w:rsidRDefault="002F7337" w:rsidP="002F7337">
      <w:pPr>
        <w:spacing w:line="360" w:lineRule="auto"/>
        <w:ind w:firstLineChars="200" w:firstLine="420"/>
      </w:pPr>
      <w:r>
        <w:rPr>
          <w:rFonts w:hint="eastAsia"/>
        </w:rPr>
        <w:t>参赛队伍报名表上应加盖该学院公章以确认参赛队伍获得该校的代表权。</w:t>
      </w:r>
    </w:p>
    <w:p w:rsidR="002F7337" w:rsidRDefault="002F7337" w:rsidP="002F7337">
      <w:pPr>
        <w:spacing w:line="360" w:lineRule="auto"/>
        <w:ind w:firstLineChars="200" w:firstLine="420"/>
      </w:pPr>
      <w:r>
        <w:rPr>
          <w:rFonts w:hint="eastAsia"/>
        </w:rPr>
        <w:t xml:space="preserve">4. </w:t>
      </w:r>
      <w:r>
        <w:rPr>
          <w:rFonts w:hint="eastAsia"/>
        </w:rPr>
        <w:t>指导与咨询</w:t>
      </w:r>
    </w:p>
    <w:p w:rsidR="002F7337" w:rsidRDefault="002F7337" w:rsidP="002F7337">
      <w:pPr>
        <w:spacing w:line="360" w:lineRule="auto"/>
        <w:ind w:firstLineChars="200" w:firstLine="420"/>
      </w:pPr>
      <w:r>
        <w:rPr>
          <w:rFonts w:hint="eastAsia"/>
        </w:rPr>
        <w:t>本赛所有相关赛务，包括案件分析、课题研究、书状撰写以及言词辩论等，皆应由参赛队员单独或合作完成。</w:t>
      </w:r>
    </w:p>
    <w:p w:rsidR="002F7337" w:rsidRDefault="002F7337" w:rsidP="002F7337">
      <w:pPr>
        <w:spacing w:line="360" w:lineRule="auto"/>
        <w:ind w:firstLineChars="200" w:firstLine="420"/>
      </w:pPr>
      <w:r>
        <w:rPr>
          <w:rFonts w:hint="eastAsia"/>
        </w:rPr>
        <w:t>参赛队员可以接受指导老师以及其它人员的指导。指导老师的指导可以包括为参赛队员讲解有关的法律基本知识，提供有关的资料和训练辩论技巧的指导。但案件的分析、法律意见的形成、法律书状的撰写和出庭比赛必须由参赛队员独立完成。除各队的指导老师外，参赛队伍也可以向其他专家和学者进行咨询，但咨询内容以法律基本知识为限。参赛队伍也可运用图书馆、网络或其它渠道进行相关资源的搜寻与运用，但不得抄袭或剽窃。如有违反学术规范的抄袭行为，将取消有关参赛队的参赛资格。</w:t>
      </w:r>
    </w:p>
    <w:p w:rsidR="002F7337" w:rsidRDefault="002F7337" w:rsidP="002F7337">
      <w:pPr>
        <w:spacing w:line="360" w:lineRule="auto"/>
        <w:ind w:firstLineChars="200" w:firstLine="420"/>
      </w:pPr>
      <w:r>
        <w:rPr>
          <w:rFonts w:hint="eastAsia"/>
        </w:rPr>
        <w:t>二、报名与队伍编号</w:t>
      </w:r>
    </w:p>
    <w:p w:rsidR="002F7337" w:rsidRDefault="002F7337" w:rsidP="002F7337">
      <w:pPr>
        <w:spacing w:line="360" w:lineRule="auto"/>
        <w:ind w:firstLineChars="200" w:firstLine="420"/>
      </w:pPr>
      <w:r>
        <w:rPr>
          <w:rFonts w:hint="eastAsia"/>
        </w:rPr>
        <w:t xml:space="preserve">1. </w:t>
      </w:r>
      <w:r>
        <w:rPr>
          <w:rFonts w:hint="eastAsia"/>
        </w:rPr>
        <w:t>报名方式</w:t>
      </w:r>
    </w:p>
    <w:p w:rsidR="002F7337" w:rsidRDefault="002F7337" w:rsidP="002F7337">
      <w:pPr>
        <w:spacing w:line="360" w:lineRule="auto"/>
        <w:ind w:firstLineChars="200" w:firstLine="420"/>
      </w:pPr>
      <w:r>
        <w:rPr>
          <w:rFonts w:hint="eastAsia"/>
        </w:rPr>
        <w:t>各参赛队伍应于报名期限内，将报名表填妥并送达至竞赛组委会，除经组委会核准外，逾期不予受理。组委会应催告报名表尚未填妥的参赛队伍补齐相关资料。参赛队伍于催告期限内未补齐资料的，视为报名无效。报名截止日期为</w:t>
      </w:r>
      <w:r>
        <w:rPr>
          <w:rFonts w:hint="eastAsia"/>
        </w:rPr>
        <w:t>5</w:t>
      </w:r>
      <w:r>
        <w:rPr>
          <w:rFonts w:hint="eastAsia"/>
        </w:rPr>
        <w:t>月</w:t>
      </w:r>
      <w:r>
        <w:rPr>
          <w:rFonts w:hint="eastAsia"/>
        </w:rPr>
        <w:t>2</w:t>
      </w:r>
      <w:r>
        <w:rPr>
          <w:rFonts w:hint="eastAsia"/>
        </w:rPr>
        <w:t>日。报名时须填妥报名表并提供每人一张的一寸免冠照片电子版。</w:t>
      </w:r>
    </w:p>
    <w:p w:rsidR="002F7337" w:rsidRDefault="002F7337" w:rsidP="002F7337">
      <w:pPr>
        <w:spacing w:line="360" w:lineRule="auto"/>
        <w:ind w:firstLineChars="200" w:firstLine="420"/>
      </w:pPr>
      <w:r>
        <w:rPr>
          <w:rFonts w:hint="eastAsia"/>
        </w:rPr>
        <w:t xml:space="preserve">2. </w:t>
      </w:r>
      <w:r>
        <w:rPr>
          <w:rFonts w:hint="eastAsia"/>
        </w:rPr>
        <w:t>参赛队伍及队员编号</w:t>
      </w:r>
    </w:p>
    <w:p w:rsidR="002F7337" w:rsidRDefault="002F7337" w:rsidP="002F7337">
      <w:pPr>
        <w:spacing w:line="360" w:lineRule="auto"/>
        <w:ind w:firstLineChars="200" w:firstLine="420"/>
      </w:pPr>
      <w:r>
        <w:rPr>
          <w:rFonts w:hint="eastAsia"/>
        </w:rPr>
        <w:lastRenderedPageBreak/>
        <w:t>参赛队伍完成报名手续后，组委会应组织赛务会并以适当方式确定队伍编号，以在竞赛过程中确认队伍及选手身份。</w:t>
      </w:r>
    </w:p>
    <w:p w:rsidR="002F7337" w:rsidRDefault="002F7337" w:rsidP="002F7337">
      <w:pPr>
        <w:spacing w:line="360" w:lineRule="auto"/>
        <w:ind w:firstLineChars="200" w:firstLine="420"/>
      </w:pPr>
      <w:r>
        <w:rPr>
          <w:rFonts w:hint="eastAsia"/>
        </w:rPr>
        <w:t>三、赛制</w:t>
      </w:r>
    </w:p>
    <w:p w:rsidR="002F7337" w:rsidRDefault="002F7337" w:rsidP="002F7337">
      <w:pPr>
        <w:spacing w:line="360" w:lineRule="auto"/>
        <w:ind w:firstLineChars="200" w:firstLine="420"/>
      </w:pPr>
      <w:r>
        <w:rPr>
          <w:rFonts w:hint="eastAsia"/>
        </w:rPr>
        <w:t>（一）本次竞赛采用循环赛与淘汰赛相结合的赛制。</w:t>
      </w:r>
    </w:p>
    <w:p w:rsidR="002F7337" w:rsidRDefault="002F7337" w:rsidP="002F7337">
      <w:pPr>
        <w:spacing w:line="360" w:lineRule="auto"/>
        <w:ind w:firstLineChars="200" w:firstLine="420"/>
      </w:pPr>
      <w:r>
        <w:rPr>
          <w:rFonts w:hint="eastAsia"/>
        </w:rPr>
        <w:t>1</w:t>
      </w:r>
      <w:r>
        <w:rPr>
          <w:rFonts w:hint="eastAsia"/>
        </w:rPr>
        <w:t>、第一轮初赛，每队分别作为控方和辩方出赛一次，秘书处通过抽签决定竞赛对阵双方。积分前</w:t>
      </w:r>
      <w:r>
        <w:rPr>
          <w:rFonts w:hint="eastAsia"/>
        </w:rPr>
        <w:t>4</w:t>
      </w:r>
      <w:r>
        <w:rPr>
          <w:rFonts w:hint="eastAsia"/>
        </w:rPr>
        <w:t>名的队伍晋级决赛。</w:t>
      </w:r>
    </w:p>
    <w:p w:rsidR="002F7337" w:rsidRDefault="002F7337" w:rsidP="002F7337">
      <w:pPr>
        <w:spacing w:line="360" w:lineRule="auto"/>
        <w:ind w:firstLineChars="200" w:firstLine="420"/>
      </w:pPr>
      <w:r>
        <w:t>2</w:t>
      </w:r>
      <w:r>
        <w:rPr>
          <w:rFonts w:hint="eastAsia"/>
        </w:rPr>
        <w:t>、决赛优胜方获得一等奖，决赛失利方获得二等奖，其余皆为三等奖。</w:t>
      </w:r>
    </w:p>
    <w:p w:rsidR="002F7337" w:rsidRDefault="002F7337" w:rsidP="002F7337">
      <w:pPr>
        <w:spacing w:line="360" w:lineRule="auto"/>
        <w:ind w:firstLineChars="200" w:firstLine="420"/>
      </w:pPr>
      <w:r>
        <w:rPr>
          <w:rFonts w:hint="eastAsia"/>
        </w:rPr>
        <w:t>（二）分组、赛题、立场与优胜方</w:t>
      </w:r>
    </w:p>
    <w:p w:rsidR="002F7337" w:rsidRDefault="002F7337" w:rsidP="002F7337">
      <w:pPr>
        <w:spacing w:line="360" w:lineRule="auto"/>
        <w:ind w:firstLineChars="200" w:firstLine="420"/>
      </w:pPr>
      <w:r>
        <w:rPr>
          <w:rFonts w:hint="eastAsia"/>
        </w:rPr>
        <w:t>1</w:t>
      </w:r>
      <w:r>
        <w:rPr>
          <w:rFonts w:hint="eastAsia"/>
        </w:rPr>
        <w:t>、第一轮初赛。</w:t>
      </w:r>
      <w:r>
        <w:rPr>
          <w:rFonts w:hint="eastAsia"/>
        </w:rPr>
        <w:t>8</w:t>
      </w:r>
      <w:r>
        <w:rPr>
          <w:rFonts w:hint="eastAsia"/>
        </w:rPr>
        <w:t>支队伍的对阵双方由抽签决定。每支队伍进行</w:t>
      </w:r>
      <w:r>
        <w:rPr>
          <w:rFonts w:hint="eastAsia"/>
        </w:rPr>
        <w:t>2</w:t>
      </w:r>
      <w:r>
        <w:rPr>
          <w:rFonts w:hint="eastAsia"/>
        </w:rPr>
        <w:t>场比赛，分别担任一次控方与辩方。每场优胜方得</w:t>
      </w:r>
      <w:r>
        <w:rPr>
          <w:rFonts w:hint="eastAsia"/>
        </w:rPr>
        <w:t>1</w:t>
      </w:r>
      <w:r>
        <w:rPr>
          <w:rFonts w:hint="eastAsia"/>
        </w:rPr>
        <w:t>分，失利方得</w:t>
      </w:r>
      <w:r>
        <w:rPr>
          <w:rFonts w:hint="eastAsia"/>
        </w:rPr>
        <w:t>0</w:t>
      </w:r>
      <w:r>
        <w:rPr>
          <w:rFonts w:hint="eastAsia"/>
        </w:rPr>
        <w:t>分（通知已注明）。</w:t>
      </w:r>
    </w:p>
    <w:p w:rsidR="002F7337" w:rsidRDefault="002F7337" w:rsidP="002F7337">
      <w:pPr>
        <w:spacing w:line="360" w:lineRule="auto"/>
        <w:ind w:firstLineChars="200" w:firstLine="420"/>
      </w:pPr>
      <w:r>
        <w:rPr>
          <w:rFonts w:hint="eastAsia"/>
        </w:rPr>
        <w:t>2</w:t>
      </w:r>
      <w:r>
        <w:rPr>
          <w:rFonts w:hint="eastAsia"/>
        </w:rPr>
        <w:t>、第二轮决赛。对阵方以及所持立场根据抽签决定，当场优胜方胜出。</w:t>
      </w:r>
    </w:p>
    <w:p w:rsidR="002F7337" w:rsidRDefault="002F7337" w:rsidP="002F7337">
      <w:pPr>
        <w:spacing w:line="360" w:lineRule="auto"/>
        <w:ind w:firstLineChars="200" w:firstLine="420"/>
      </w:pPr>
      <w:r>
        <w:rPr>
          <w:rFonts w:hint="eastAsia"/>
        </w:rPr>
        <w:t>四、赛题</w:t>
      </w:r>
    </w:p>
    <w:p w:rsidR="002F7337" w:rsidRDefault="002F7337" w:rsidP="002F7337">
      <w:pPr>
        <w:spacing w:line="360" w:lineRule="auto"/>
        <w:ind w:firstLineChars="200" w:firstLine="420"/>
      </w:pPr>
      <w:r>
        <w:rPr>
          <w:rFonts w:hint="eastAsia"/>
        </w:rPr>
        <w:t xml:space="preserve">1. </w:t>
      </w:r>
      <w:r>
        <w:rPr>
          <w:rFonts w:hint="eastAsia"/>
        </w:rPr>
        <w:t>赛题的选取</w:t>
      </w:r>
    </w:p>
    <w:p w:rsidR="002F7337" w:rsidRDefault="002F7337" w:rsidP="002F7337">
      <w:pPr>
        <w:spacing w:line="360" w:lineRule="auto"/>
        <w:ind w:firstLineChars="200" w:firstLine="420"/>
      </w:pPr>
      <w:r>
        <w:rPr>
          <w:rFonts w:hint="eastAsia"/>
        </w:rPr>
        <w:t>竞赛材料为刑事案件。</w:t>
      </w:r>
    </w:p>
    <w:p w:rsidR="002F7337" w:rsidRDefault="002F7337" w:rsidP="002F7337">
      <w:pPr>
        <w:spacing w:line="360" w:lineRule="auto"/>
        <w:ind w:firstLineChars="200" w:firstLine="420"/>
      </w:pPr>
      <w:r>
        <w:rPr>
          <w:rFonts w:hint="eastAsia"/>
        </w:rPr>
        <w:t>案例来自司法实践，并提供案件主要证据材料。案件选取应符合以下几个基本条件：案件应当是以真实案件为基础；案件应当具有基本的证据材料；案情具有可辩性。</w:t>
      </w:r>
    </w:p>
    <w:p w:rsidR="002F7337" w:rsidRDefault="002F7337" w:rsidP="002F7337">
      <w:pPr>
        <w:spacing w:line="360" w:lineRule="auto"/>
        <w:ind w:firstLineChars="200" w:firstLine="420"/>
      </w:pPr>
      <w:r>
        <w:rPr>
          <w:rFonts w:hint="eastAsia"/>
        </w:rPr>
        <w:t xml:space="preserve">2. </w:t>
      </w:r>
      <w:r>
        <w:rPr>
          <w:rFonts w:hint="eastAsia"/>
        </w:rPr>
        <w:t>赛题的分发</w:t>
      </w:r>
    </w:p>
    <w:p w:rsidR="002F7337" w:rsidRDefault="002F7337" w:rsidP="002F7337">
      <w:pPr>
        <w:spacing w:line="360" w:lineRule="auto"/>
        <w:ind w:firstLineChars="200" w:firstLine="420"/>
      </w:pPr>
      <w:r>
        <w:rPr>
          <w:rFonts w:hint="eastAsia"/>
        </w:rPr>
        <w:t>组委会将按照日程安排上所注明的时间将赛题发布，并发送邮件或信息通知各赛队领队。</w:t>
      </w:r>
    </w:p>
    <w:p w:rsidR="002F7337" w:rsidRDefault="002F7337" w:rsidP="002F7337">
      <w:pPr>
        <w:spacing w:line="360" w:lineRule="auto"/>
        <w:ind w:firstLineChars="200" w:firstLine="420"/>
      </w:pPr>
      <w:r>
        <w:rPr>
          <w:rFonts w:hint="eastAsia"/>
        </w:rPr>
        <w:t xml:space="preserve">3. </w:t>
      </w:r>
      <w:r>
        <w:rPr>
          <w:rFonts w:hint="eastAsia"/>
        </w:rPr>
        <w:t>赛题的修正</w:t>
      </w:r>
    </w:p>
    <w:p w:rsidR="002F7337" w:rsidRDefault="002F7337" w:rsidP="002F7337">
      <w:pPr>
        <w:spacing w:line="360" w:lineRule="auto"/>
        <w:ind w:firstLineChars="200" w:firstLine="420"/>
      </w:pPr>
      <w:r>
        <w:rPr>
          <w:rFonts w:hint="eastAsia"/>
        </w:rPr>
        <w:t>各参赛队伍对于各轮竞赛所使用的赛题中的事实如有不明之处，应于各轮竞赛在日程安排中所标注的截止时间前，依规定形式向组委会说明，组委会秘书处将于各轮竞赛在日程安排中所标注的截止时间前酌情进行澄清解答。</w:t>
      </w:r>
    </w:p>
    <w:p w:rsidR="002F7337" w:rsidRDefault="002F7337" w:rsidP="002F7337">
      <w:pPr>
        <w:spacing w:line="360" w:lineRule="auto"/>
        <w:ind w:firstLineChars="200" w:firstLine="420"/>
      </w:pPr>
      <w:r>
        <w:rPr>
          <w:rFonts w:hint="eastAsia"/>
        </w:rPr>
        <w:t xml:space="preserve">4. </w:t>
      </w:r>
      <w:r>
        <w:rPr>
          <w:rFonts w:hint="eastAsia"/>
        </w:rPr>
        <w:t>赛题的释疑</w:t>
      </w:r>
    </w:p>
    <w:p w:rsidR="002F7337" w:rsidRDefault="002F7337" w:rsidP="002F7337">
      <w:pPr>
        <w:spacing w:line="360" w:lineRule="auto"/>
        <w:ind w:firstLineChars="200" w:firstLine="420"/>
      </w:pPr>
      <w:r>
        <w:rPr>
          <w:rFonts w:hint="eastAsia"/>
        </w:rPr>
        <w:t>组委会如确认需澄清解答时，将于各轮竞赛在日程安排中所标注的截止时间前进行答复。</w:t>
      </w:r>
    </w:p>
    <w:p w:rsidR="002F7337" w:rsidRDefault="002F7337" w:rsidP="002F7337">
      <w:pPr>
        <w:spacing w:line="360" w:lineRule="auto"/>
        <w:ind w:firstLineChars="200" w:firstLine="420"/>
      </w:pPr>
      <w:r>
        <w:rPr>
          <w:rFonts w:hint="eastAsia"/>
        </w:rPr>
        <w:t>正式竞赛中所使用的材料以修正后的内容为标准。</w:t>
      </w:r>
    </w:p>
    <w:p w:rsidR="002F7337" w:rsidRDefault="002F7337" w:rsidP="002F7337">
      <w:pPr>
        <w:spacing w:line="360" w:lineRule="auto"/>
        <w:ind w:firstLineChars="200" w:firstLine="420"/>
      </w:pPr>
      <w:r>
        <w:rPr>
          <w:rFonts w:hint="eastAsia"/>
        </w:rPr>
        <w:t>五、评审</w:t>
      </w:r>
    </w:p>
    <w:p w:rsidR="002F7337" w:rsidRDefault="002F7337" w:rsidP="002F7337">
      <w:pPr>
        <w:spacing w:line="360" w:lineRule="auto"/>
        <w:ind w:firstLineChars="200" w:firstLine="420"/>
      </w:pPr>
      <w:r>
        <w:rPr>
          <w:rFonts w:hint="eastAsia"/>
        </w:rPr>
        <w:t xml:space="preserve">1. </w:t>
      </w:r>
      <w:r>
        <w:rPr>
          <w:rFonts w:hint="eastAsia"/>
        </w:rPr>
        <w:t>评委会的组成</w:t>
      </w:r>
    </w:p>
    <w:p w:rsidR="002F7337" w:rsidRDefault="002F7337" w:rsidP="002F7337">
      <w:pPr>
        <w:spacing w:line="360" w:lineRule="auto"/>
        <w:ind w:firstLineChars="200" w:firstLine="420"/>
      </w:pPr>
      <w:r>
        <w:rPr>
          <w:rFonts w:hint="eastAsia"/>
        </w:rPr>
        <w:t>每场竞赛评委会由三位评审组成，每场竞赛评委会推荐产生一人担任审判长。</w:t>
      </w:r>
    </w:p>
    <w:p w:rsidR="002F7337" w:rsidRDefault="002F7337" w:rsidP="002F7337">
      <w:pPr>
        <w:spacing w:line="360" w:lineRule="auto"/>
        <w:ind w:firstLineChars="200" w:firstLine="420"/>
      </w:pPr>
      <w:r>
        <w:rPr>
          <w:rFonts w:hint="eastAsia"/>
        </w:rPr>
        <w:t>组委会邀请法院、检察院、律师事务所和高校富有实践经验的法学高级职称教师，共同组成评委会员库，负责所有竞赛场次的评审工作。每一场次的评委会由法官、检察官、律师、</w:t>
      </w:r>
      <w:r>
        <w:rPr>
          <w:rFonts w:hint="eastAsia"/>
        </w:rPr>
        <w:lastRenderedPageBreak/>
        <w:t>教授等委员组成，不包含竞赛双方队伍所在院的委员。</w:t>
      </w:r>
    </w:p>
    <w:p w:rsidR="002F7337" w:rsidRDefault="002F7337" w:rsidP="002F7337">
      <w:pPr>
        <w:spacing w:line="360" w:lineRule="auto"/>
        <w:ind w:firstLineChars="200" w:firstLine="420"/>
      </w:pPr>
      <w:r>
        <w:rPr>
          <w:rFonts w:hint="eastAsia"/>
        </w:rPr>
        <w:t xml:space="preserve">2. </w:t>
      </w:r>
      <w:r>
        <w:rPr>
          <w:rFonts w:hint="eastAsia"/>
        </w:rPr>
        <w:t>评委评判</w:t>
      </w:r>
    </w:p>
    <w:p w:rsidR="002F7337" w:rsidRDefault="002F7337" w:rsidP="002F7337">
      <w:pPr>
        <w:spacing w:line="360" w:lineRule="auto"/>
        <w:ind w:firstLineChars="200" w:firstLine="420"/>
      </w:pPr>
      <w:r>
        <w:rPr>
          <w:rFonts w:hint="eastAsia"/>
        </w:rPr>
        <w:t>评审以竞赛组委会提供的评分标准为原则对参赛代表队进行评判、投票及打分。评分原则及内容请详见评判标准。</w:t>
      </w:r>
    </w:p>
    <w:p w:rsidR="002F7337" w:rsidRDefault="002F7337" w:rsidP="002F7337">
      <w:pPr>
        <w:spacing w:line="360" w:lineRule="auto"/>
        <w:ind w:firstLineChars="200" w:firstLine="420"/>
      </w:pPr>
      <w:r>
        <w:rPr>
          <w:rFonts w:hint="eastAsia"/>
        </w:rPr>
        <w:t xml:space="preserve">3. </w:t>
      </w:r>
      <w:r>
        <w:rPr>
          <w:rFonts w:hint="eastAsia"/>
        </w:rPr>
        <w:t>评委点评</w:t>
      </w:r>
    </w:p>
    <w:p w:rsidR="002F7337" w:rsidRDefault="002F7337" w:rsidP="002F7337">
      <w:pPr>
        <w:spacing w:line="360" w:lineRule="auto"/>
        <w:ind w:firstLineChars="200" w:firstLine="420"/>
      </w:pPr>
      <w:r>
        <w:rPr>
          <w:rFonts w:hint="eastAsia"/>
        </w:rPr>
        <w:t>评委于投票评分后，针对本场整体表现进行评析。点评只代表个人观点。</w:t>
      </w:r>
    </w:p>
    <w:p w:rsidR="002F7337" w:rsidRDefault="002F7337" w:rsidP="002F7337">
      <w:pPr>
        <w:spacing w:line="360" w:lineRule="auto"/>
        <w:ind w:firstLineChars="200" w:firstLine="420"/>
      </w:pPr>
      <w:r>
        <w:rPr>
          <w:rFonts w:hint="eastAsia"/>
        </w:rPr>
        <w:t>六、书状</w:t>
      </w:r>
    </w:p>
    <w:p w:rsidR="002F7337" w:rsidRDefault="002F7337" w:rsidP="002F7337">
      <w:pPr>
        <w:spacing w:line="360" w:lineRule="auto"/>
        <w:ind w:firstLineChars="200" w:firstLine="420"/>
      </w:pPr>
      <w:r>
        <w:rPr>
          <w:rFonts w:hint="eastAsia"/>
        </w:rPr>
        <w:t>参赛队员需自行准备开庭的所需文件（如起诉书、辩护词、证据目录、辩护意见，最后陈述等）</w:t>
      </w:r>
    </w:p>
    <w:p w:rsidR="002F7337" w:rsidRDefault="002F7337" w:rsidP="002F7337">
      <w:pPr>
        <w:spacing w:line="360" w:lineRule="auto"/>
        <w:ind w:firstLineChars="200" w:firstLine="420"/>
      </w:pPr>
      <w:r>
        <w:rPr>
          <w:rFonts w:hint="eastAsia"/>
        </w:rPr>
        <w:t xml:space="preserve">1. </w:t>
      </w:r>
      <w:r>
        <w:rPr>
          <w:rFonts w:hint="eastAsia"/>
        </w:rPr>
        <w:t>书状的提交</w:t>
      </w:r>
    </w:p>
    <w:p w:rsidR="002F7337" w:rsidRDefault="002F7337" w:rsidP="002F7337">
      <w:pPr>
        <w:spacing w:line="360" w:lineRule="auto"/>
        <w:ind w:firstLineChars="200" w:firstLine="420"/>
      </w:pPr>
      <w:r>
        <w:rPr>
          <w:rFonts w:hint="eastAsia"/>
        </w:rPr>
        <w:t>各轮竞赛所用的书状应于日程安排中规定的截止时间前，发送相关文书资料到组委会指定邮箱，迟交或未交者依照相关处罚规定处理（见惩罚规则）。</w:t>
      </w:r>
    </w:p>
    <w:p w:rsidR="002F7337" w:rsidRDefault="002F7337" w:rsidP="002F7337">
      <w:pPr>
        <w:spacing w:line="360" w:lineRule="auto"/>
        <w:ind w:firstLineChars="200" w:firstLine="420"/>
      </w:pPr>
      <w:r>
        <w:rPr>
          <w:rFonts w:hint="eastAsia"/>
        </w:rPr>
        <w:t xml:space="preserve">2. </w:t>
      </w:r>
      <w:r>
        <w:rPr>
          <w:rFonts w:hint="eastAsia"/>
        </w:rPr>
        <w:t>书状格式</w:t>
      </w:r>
    </w:p>
    <w:p w:rsidR="002F7337" w:rsidRDefault="002F7337" w:rsidP="002F7337">
      <w:pPr>
        <w:spacing w:line="360" w:lineRule="auto"/>
        <w:ind w:firstLineChars="200" w:firstLine="420"/>
      </w:pPr>
      <w:r>
        <w:rPr>
          <w:rFonts w:hint="eastAsia"/>
        </w:rPr>
        <w:t>电子书状标题格式一律采用：文书名称【队伍编号】，如“公诉意见书【第</w:t>
      </w:r>
      <w:r>
        <w:rPr>
          <w:rFonts w:hint="eastAsia"/>
        </w:rPr>
        <w:t xml:space="preserve">1 </w:t>
      </w:r>
      <w:r>
        <w:rPr>
          <w:rFonts w:hint="eastAsia"/>
        </w:rPr>
        <w:t>号队伍】”。起诉书、公诉意见书、辩护意见概要、辩护词各自独立装订。</w:t>
      </w:r>
    </w:p>
    <w:p w:rsidR="002F7337" w:rsidRDefault="002F7337" w:rsidP="002F7337">
      <w:pPr>
        <w:spacing w:line="360" w:lineRule="auto"/>
        <w:ind w:firstLineChars="200" w:firstLine="420"/>
      </w:pPr>
      <w:r>
        <w:rPr>
          <w:rFonts w:hint="eastAsia"/>
        </w:rPr>
        <w:t>电子书状：长宽标准为</w:t>
      </w:r>
      <w:r>
        <w:rPr>
          <w:rFonts w:hint="eastAsia"/>
        </w:rPr>
        <w:t xml:space="preserve">A4 </w:t>
      </w:r>
      <w:r>
        <w:rPr>
          <w:rFonts w:hint="eastAsia"/>
        </w:rPr>
        <w:t>规格，字形应使用宋体，字色为黑色，标题应居中、加粗、字号为小二号，正文内容字号大小为小四号。行距以</w:t>
      </w:r>
      <w:r>
        <w:rPr>
          <w:rFonts w:hint="eastAsia"/>
        </w:rPr>
        <w:t xml:space="preserve">1.5 </w:t>
      </w:r>
      <w:r>
        <w:rPr>
          <w:rFonts w:hint="eastAsia"/>
        </w:rPr>
        <w:t>倍为标准。纸质书状：全文应以计算机打字撰写（标准同电子书状），装订应以装书钉装订，不得使用封胶、穿孔活页或其他方式。</w:t>
      </w:r>
    </w:p>
    <w:p w:rsidR="002F7337" w:rsidRDefault="002F7337" w:rsidP="002F7337">
      <w:pPr>
        <w:spacing w:line="360" w:lineRule="auto"/>
        <w:ind w:firstLineChars="200" w:firstLine="420"/>
      </w:pPr>
      <w:r>
        <w:rPr>
          <w:rFonts w:hint="eastAsia"/>
        </w:rPr>
        <w:t>起诉书格式与内容要素同现实要求。辩护意见概要的内容要素为辩护词的书面摘要，正文不超过</w:t>
      </w:r>
      <w:r>
        <w:rPr>
          <w:rFonts w:hint="eastAsia"/>
        </w:rPr>
        <w:t xml:space="preserve">2 </w:t>
      </w:r>
      <w:r>
        <w:rPr>
          <w:rFonts w:hint="eastAsia"/>
        </w:rPr>
        <w:t>页，正文格式自行设计，字体与行距要求同前。公诉意见书与书面辩护词正文不得超过</w:t>
      </w:r>
      <w:r>
        <w:rPr>
          <w:rFonts w:hint="eastAsia"/>
        </w:rPr>
        <w:t xml:space="preserve">18 </w:t>
      </w:r>
      <w:r>
        <w:rPr>
          <w:rFonts w:hint="eastAsia"/>
        </w:rPr>
        <w:t>页。引用文献用脚注。</w:t>
      </w:r>
    </w:p>
    <w:p w:rsidR="002F7337" w:rsidRDefault="002F7337" w:rsidP="002F7337">
      <w:pPr>
        <w:spacing w:line="360" w:lineRule="auto"/>
        <w:ind w:firstLineChars="200" w:firstLine="420"/>
      </w:pPr>
      <w:r>
        <w:rPr>
          <w:rFonts w:hint="eastAsia"/>
        </w:rPr>
        <w:t xml:space="preserve">3. </w:t>
      </w:r>
      <w:r>
        <w:rPr>
          <w:rFonts w:hint="eastAsia"/>
        </w:rPr>
        <w:t>控方公诉意见书应包含的内容</w:t>
      </w:r>
    </w:p>
    <w:p w:rsidR="002F7337" w:rsidRDefault="002F7337" w:rsidP="002F7337">
      <w:pPr>
        <w:spacing w:line="360" w:lineRule="auto"/>
        <w:ind w:firstLineChars="200" w:firstLine="420"/>
      </w:pPr>
      <w:r>
        <w:rPr>
          <w:rFonts w:hint="eastAsia"/>
        </w:rPr>
        <w:t>控方公诉意见书应至少记载下列事项：</w:t>
      </w:r>
    </w:p>
    <w:p w:rsidR="002F7337" w:rsidRDefault="002F7337" w:rsidP="002F7337">
      <w:pPr>
        <w:spacing w:line="360" w:lineRule="auto"/>
        <w:ind w:firstLineChars="200" w:firstLine="420"/>
      </w:pPr>
      <w:r>
        <w:rPr>
          <w:rFonts w:hint="eastAsia"/>
        </w:rPr>
        <w:t>（</w:t>
      </w:r>
      <w:r>
        <w:rPr>
          <w:rFonts w:hint="eastAsia"/>
        </w:rPr>
        <w:t>1</w:t>
      </w:r>
      <w:r>
        <w:rPr>
          <w:rFonts w:hint="eastAsia"/>
        </w:rPr>
        <w:t>）请求及请求所依据的事实及理由；</w:t>
      </w:r>
    </w:p>
    <w:p w:rsidR="002F7337" w:rsidRDefault="002F7337" w:rsidP="002F7337">
      <w:pPr>
        <w:spacing w:line="360" w:lineRule="auto"/>
        <w:ind w:firstLineChars="200" w:firstLine="420"/>
      </w:pPr>
      <w:r>
        <w:rPr>
          <w:rFonts w:hint="eastAsia"/>
        </w:rPr>
        <w:t>（</w:t>
      </w:r>
      <w:r>
        <w:rPr>
          <w:rFonts w:hint="eastAsia"/>
        </w:rPr>
        <w:t>2</w:t>
      </w:r>
      <w:r>
        <w:rPr>
          <w:rFonts w:hint="eastAsia"/>
        </w:rPr>
        <w:t>）以所提供的案件资料为限，运用证据证明所主张的事实，并进行深入的法律分析，论证己方主张的法律根据；</w:t>
      </w:r>
    </w:p>
    <w:p w:rsidR="002F7337" w:rsidRDefault="002F7337" w:rsidP="002F7337">
      <w:pPr>
        <w:spacing w:line="360" w:lineRule="auto"/>
        <w:ind w:firstLineChars="200" w:firstLine="420"/>
      </w:pPr>
      <w:r>
        <w:rPr>
          <w:rFonts w:hint="eastAsia"/>
        </w:rPr>
        <w:t>（</w:t>
      </w:r>
      <w:r>
        <w:rPr>
          <w:rFonts w:hint="eastAsia"/>
        </w:rPr>
        <w:t>3</w:t>
      </w:r>
      <w:r>
        <w:rPr>
          <w:rFonts w:hint="eastAsia"/>
        </w:rPr>
        <w:t>）对他方主张的事实、证据及法律根据提出反驳意见；并提出理由和根据。</w:t>
      </w:r>
    </w:p>
    <w:p w:rsidR="002F7337" w:rsidRDefault="002F7337" w:rsidP="002F7337">
      <w:pPr>
        <w:spacing w:line="360" w:lineRule="auto"/>
        <w:ind w:firstLineChars="200" w:firstLine="420"/>
      </w:pPr>
      <w:r>
        <w:rPr>
          <w:rFonts w:hint="eastAsia"/>
        </w:rPr>
        <w:t xml:space="preserve">4. </w:t>
      </w:r>
      <w:r>
        <w:rPr>
          <w:rFonts w:hint="eastAsia"/>
        </w:rPr>
        <w:t>辩方书状应包含的内容</w:t>
      </w:r>
    </w:p>
    <w:p w:rsidR="002F7337" w:rsidRDefault="002F7337" w:rsidP="002F7337">
      <w:pPr>
        <w:spacing w:line="360" w:lineRule="auto"/>
        <w:ind w:firstLineChars="200" w:firstLine="420"/>
      </w:pPr>
      <w:r>
        <w:rPr>
          <w:rFonts w:hint="eastAsia"/>
        </w:rPr>
        <w:t>辩方的书面辩护词，应至少记载下列事项：</w:t>
      </w:r>
    </w:p>
    <w:p w:rsidR="002F7337" w:rsidRDefault="002F7337" w:rsidP="002F7337">
      <w:pPr>
        <w:spacing w:line="360" w:lineRule="auto"/>
        <w:ind w:firstLineChars="200" w:firstLine="420"/>
      </w:pPr>
      <w:r>
        <w:rPr>
          <w:rFonts w:hint="eastAsia"/>
        </w:rPr>
        <w:lastRenderedPageBreak/>
        <w:t>（</w:t>
      </w:r>
      <w:r>
        <w:rPr>
          <w:rFonts w:hint="eastAsia"/>
        </w:rPr>
        <w:t>1</w:t>
      </w:r>
      <w:r>
        <w:rPr>
          <w:rFonts w:hint="eastAsia"/>
        </w:rPr>
        <w:t>）答辩观点及所依据的事实及理由；</w:t>
      </w:r>
    </w:p>
    <w:p w:rsidR="002F7337" w:rsidRDefault="002F7337" w:rsidP="002F7337">
      <w:pPr>
        <w:spacing w:line="360" w:lineRule="auto"/>
        <w:ind w:firstLineChars="200" w:firstLine="420"/>
      </w:pPr>
      <w:r>
        <w:rPr>
          <w:rFonts w:hint="eastAsia"/>
        </w:rPr>
        <w:t>（</w:t>
      </w:r>
      <w:r>
        <w:rPr>
          <w:rFonts w:hint="eastAsia"/>
        </w:rPr>
        <w:t>2</w:t>
      </w:r>
      <w:r>
        <w:rPr>
          <w:rFonts w:hint="eastAsia"/>
        </w:rPr>
        <w:t>）以所提供的案件资料为限，运用证据证明所主张的事实，并进行深入的法律分析，论证己方主张的法律根据；</w:t>
      </w:r>
    </w:p>
    <w:p w:rsidR="002F7337" w:rsidRDefault="002F7337" w:rsidP="002F7337">
      <w:pPr>
        <w:spacing w:line="360" w:lineRule="auto"/>
        <w:ind w:firstLineChars="200" w:firstLine="420"/>
      </w:pPr>
      <w:r>
        <w:rPr>
          <w:rFonts w:hint="eastAsia"/>
        </w:rPr>
        <w:t>（</w:t>
      </w:r>
      <w:r>
        <w:rPr>
          <w:rFonts w:hint="eastAsia"/>
        </w:rPr>
        <w:t>3</w:t>
      </w:r>
      <w:r>
        <w:rPr>
          <w:rFonts w:hint="eastAsia"/>
        </w:rPr>
        <w:t>）对他方主张的事实、证据及法律根据提出反驳意见，并提出反驳意见的理由和根据。</w:t>
      </w:r>
    </w:p>
    <w:p w:rsidR="002F7337" w:rsidRDefault="002F7337" w:rsidP="002F7337">
      <w:pPr>
        <w:spacing w:line="360" w:lineRule="auto"/>
        <w:ind w:firstLineChars="200" w:firstLine="420"/>
      </w:pPr>
      <w:r>
        <w:rPr>
          <w:rFonts w:hint="eastAsia"/>
        </w:rPr>
        <w:t xml:space="preserve">5. </w:t>
      </w:r>
      <w:r>
        <w:rPr>
          <w:rFonts w:hint="eastAsia"/>
        </w:rPr>
        <w:t>书状的修改</w:t>
      </w:r>
    </w:p>
    <w:p w:rsidR="002F7337" w:rsidRDefault="002F7337" w:rsidP="002F7337">
      <w:pPr>
        <w:spacing w:line="360" w:lineRule="auto"/>
        <w:ind w:firstLineChars="200" w:firstLine="420"/>
      </w:pPr>
      <w:r>
        <w:rPr>
          <w:rFonts w:hint="eastAsia"/>
        </w:rPr>
        <w:t>书状提交后于日程安排中所标注的截止时间后不得修改。组委会秘书处将以截止日期前最新一份文书作为最终确定文书使用。截止日期为</w:t>
      </w:r>
      <w:r>
        <w:rPr>
          <w:rFonts w:hint="eastAsia"/>
        </w:rPr>
        <w:t>5</w:t>
      </w:r>
      <w:r>
        <w:rPr>
          <w:rFonts w:hint="eastAsia"/>
        </w:rPr>
        <w:t>月</w:t>
      </w:r>
      <w:r>
        <w:rPr>
          <w:rFonts w:hint="eastAsia"/>
        </w:rPr>
        <w:t>17</w:t>
      </w:r>
      <w:r>
        <w:rPr>
          <w:rFonts w:hint="eastAsia"/>
        </w:rPr>
        <w:t>日。</w:t>
      </w:r>
      <w:r>
        <w:rPr>
          <w:rFonts w:hint="eastAsia"/>
        </w:rPr>
        <w:t>5</w:t>
      </w:r>
      <w:r>
        <w:rPr>
          <w:rFonts w:hint="eastAsia"/>
        </w:rPr>
        <w:t>月</w:t>
      </w:r>
      <w:r>
        <w:rPr>
          <w:rFonts w:hint="eastAsia"/>
        </w:rPr>
        <w:t>18</w:t>
      </w:r>
      <w:r>
        <w:rPr>
          <w:rFonts w:hint="eastAsia"/>
        </w:rPr>
        <w:t>日将交换赛队书状。</w:t>
      </w:r>
    </w:p>
    <w:p w:rsidR="002F7337" w:rsidRDefault="002F7337" w:rsidP="002F7337">
      <w:pPr>
        <w:spacing w:line="360" w:lineRule="auto"/>
        <w:ind w:firstLineChars="200" w:firstLine="420"/>
      </w:pPr>
      <w:r>
        <w:rPr>
          <w:rFonts w:hint="eastAsia"/>
        </w:rPr>
        <w:t>七、竞赛开庭阶段</w:t>
      </w:r>
    </w:p>
    <w:p w:rsidR="002F7337" w:rsidRDefault="002F7337" w:rsidP="002F7337">
      <w:pPr>
        <w:spacing w:line="360" w:lineRule="auto"/>
        <w:ind w:firstLineChars="200" w:firstLine="420"/>
      </w:pPr>
      <w:r>
        <w:rPr>
          <w:rFonts w:hint="eastAsia"/>
        </w:rPr>
        <w:t xml:space="preserve">1. </w:t>
      </w:r>
      <w:r>
        <w:rPr>
          <w:rFonts w:hint="eastAsia"/>
        </w:rPr>
        <w:t>原则</w:t>
      </w:r>
    </w:p>
    <w:p w:rsidR="002F7337" w:rsidRDefault="002F7337" w:rsidP="002F7337">
      <w:pPr>
        <w:spacing w:line="360" w:lineRule="auto"/>
        <w:ind w:firstLineChars="200" w:firstLine="420"/>
      </w:pPr>
      <w:r>
        <w:rPr>
          <w:rFonts w:hint="eastAsia"/>
        </w:rPr>
        <w:t>竞赛双方应以赛题所提供的材料为基础开展模拟审判程序，不得编造证据。模拟法庭每个案件开庭时间不超过</w:t>
      </w:r>
      <w:r>
        <w:rPr>
          <w:rFonts w:hint="eastAsia"/>
        </w:rPr>
        <w:t>100</w:t>
      </w:r>
      <w:r>
        <w:rPr>
          <w:rFonts w:hint="eastAsia"/>
        </w:rPr>
        <w:t>分钟，每场竞赛的具体时间由评委会确定。</w:t>
      </w:r>
    </w:p>
    <w:p w:rsidR="002F7337" w:rsidRDefault="002F7337" w:rsidP="002F7337">
      <w:pPr>
        <w:spacing w:line="360" w:lineRule="auto"/>
        <w:ind w:firstLineChars="200" w:firstLine="420"/>
      </w:pPr>
      <w:r>
        <w:rPr>
          <w:rFonts w:hint="eastAsia"/>
        </w:rPr>
        <w:t>控辩双方的上场人数需符合刑事诉讼法相关规定，证人、被害人和被告人等的人数由赛题的实际内容决定。每方上场人数最多为</w:t>
      </w:r>
      <w:r>
        <w:rPr>
          <w:rFonts w:hint="eastAsia"/>
        </w:rPr>
        <w:t>3</w:t>
      </w:r>
      <w:r>
        <w:rPr>
          <w:rFonts w:hint="eastAsia"/>
        </w:rPr>
        <w:t>人。</w:t>
      </w:r>
    </w:p>
    <w:p w:rsidR="002F7337" w:rsidRDefault="002F7337" w:rsidP="002F7337">
      <w:pPr>
        <w:spacing w:line="360" w:lineRule="auto"/>
        <w:ind w:firstLineChars="200" w:firstLine="420"/>
      </w:pPr>
      <w:r>
        <w:rPr>
          <w:rFonts w:hint="eastAsia"/>
        </w:rPr>
        <w:t xml:space="preserve">2. </w:t>
      </w:r>
      <w:r>
        <w:rPr>
          <w:rFonts w:hint="eastAsia"/>
        </w:rPr>
        <w:t>开庭前</w:t>
      </w:r>
    </w:p>
    <w:p w:rsidR="002F7337" w:rsidRDefault="002F7337" w:rsidP="002F7337">
      <w:pPr>
        <w:spacing w:line="360" w:lineRule="auto"/>
        <w:ind w:firstLineChars="200" w:firstLine="420"/>
      </w:pPr>
      <w:r>
        <w:rPr>
          <w:rFonts w:hint="eastAsia"/>
        </w:rPr>
        <w:t>所有诉讼法律文书交换、证据目录交换都应当在模拟法庭开庭前完成。模拟法庭开庭时不再延期开庭。开庭文件，包括起诉书、辩护词，证据目录和所有需要开庭质证的证据材料，在正式开庭前规定时间内由秘书处根据双方递交的文件交给模拟法庭法官组，提交数量应符合法庭、当事人数。为保证庭审效果，法官着法官袍，公诉人、辩护人、代理人必须着职业装（被告人则随意）。</w:t>
      </w:r>
    </w:p>
    <w:p w:rsidR="002F7337" w:rsidRDefault="002F7337" w:rsidP="002F7337">
      <w:pPr>
        <w:spacing w:line="360" w:lineRule="auto"/>
        <w:ind w:firstLineChars="200" w:firstLine="420"/>
      </w:pPr>
      <w:r>
        <w:rPr>
          <w:rFonts w:hint="eastAsia"/>
        </w:rPr>
        <w:t xml:space="preserve">3. </w:t>
      </w:r>
      <w:r>
        <w:rPr>
          <w:rFonts w:hint="eastAsia"/>
        </w:rPr>
        <w:t>身份确认</w:t>
      </w:r>
    </w:p>
    <w:p w:rsidR="002F7337" w:rsidRDefault="002F7337" w:rsidP="002F7337">
      <w:pPr>
        <w:spacing w:line="360" w:lineRule="auto"/>
        <w:ind w:firstLineChars="200" w:firstLine="420"/>
      </w:pPr>
      <w:r>
        <w:rPr>
          <w:rFonts w:hint="eastAsia"/>
        </w:rPr>
        <w:t>比赛前请各参赛队准备好本场参赛队员的有效身份证件（身份证、学生证等），并于进场比赛前向工作人员出示。未携带有效证件的参赛队员不得参与本场比赛。</w:t>
      </w:r>
    </w:p>
    <w:p w:rsidR="002F7337" w:rsidRDefault="002F7337" w:rsidP="002F7337">
      <w:pPr>
        <w:spacing w:line="360" w:lineRule="auto"/>
        <w:ind w:firstLineChars="200" w:firstLine="420"/>
      </w:pPr>
      <w:r>
        <w:rPr>
          <w:rFonts w:hint="eastAsia"/>
        </w:rPr>
        <w:t xml:space="preserve">4. </w:t>
      </w:r>
      <w:r>
        <w:rPr>
          <w:rFonts w:hint="eastAsia"/>
        </w:rPr>
        <w:t>质证及辩论原则</w:t>
      </w:r>
    </w:p>
    <w:p w:rsidR="002F7337" w:rsidRDefault="002F7337" w:rsidP="002F7337">
      <w:pPr>
        <w:spacing w:line="360" w:lineRule="auto"/>
        <w:ind w:firstLineChars="200" w:firstLine="420"/>
      </w:pPr>
      <w:r>
        <w:rPr>
          <w:rFonts w:hint="eastAsia"/>
        </w:rPr>
        <w:t>比赛双方应于案件材料确定的范围进行质证与法庭辩论。质证及辩论程序首先应由控方开始，而后由辩方做答辩。质证及辩论中法官可介入提出问题。辩论可进行多轮次。</w:t>
      </w:r>
    </w:p>
    <w:p w:rsidR="002F7337" w:rsidRDefault="002F7337" w:rsidP="002F7337">
      <w:pPr>
        <w:spacing w:line="360" w:lineRule="auto"/>
        <w:ind w:firstLineChars="200" w:firstLine="420"/>
      </w:pPr>
      <w:r>
        <w:rPr>
          <w:rFonts w:hint="eastAsia"/>
        </w:rPr>
        <w:t>言词辩论时，双方不得使用并要求对方出示赛题中所附证据以外的任何展示品，包括实物、图画、文字及声音等各种形式的展示品，一切陈述及答辩限于口头说明方式为之。</w:t>
      </w:r>
    </w:p>
    <w:p w:rsidR="002F7337" w:rsidRDefault="002F7337" w:rsidP="002F7337">
      <w:pPr>
        <w:spacing w:line="360" w:lineRule="auto"/>
        <w:ind w:firstLineChars="200" w:firstLine="420"/>
      </w:pPr>
      <w:r>
        <w:rPr>
          <w:rFonts w:hint="eastAsia"/>
        </w:rPr>
        <w:t>证人由公诉方派队员扮演，被害人可以作为证人出庭。被告人由辩护方派队员扮演。证人与被告人回答问题可以超越组委会所提供的案件材料，但是不得主张案件中的证据材料为</w:t>
      </w:r>
      <w:r>
        <w:rPr>
          <w:rFonts w:hint="eastAsia"/>
        </w:rPr>
        <w:lastRenderedPageBreak/>
        <w:t>通过非法手段取得，被告人不得翻供，证人（含被害人）不得改变证言。</w:t>
      </w:r>
    </w:p>
    <w:p w:rsidR="002F7337" w:rsidRDefault="002F7337" w:rsidP="002F7337">
      <w:pPr>
        <w:spacing w:line="360" w:lineRule="auto"/>
        <w:ind w:firstLineChars="200" w:firstLine="420"/>
      </w:pPr>
      <w:r>
        <w:rPr>
          <w:rFonts w:hint="eastAsia"/>
        </w:rPr>
        <w:t xml:space="preserve">5. </w:t>
      </w:r>
      <w:r>
        <w:rPr>
          <w:rFonts w:hint="eastAsia"/>
        </w:rPr>
        <w:t>庭审程序</w:t>
      </w:r>
    </w:p>
    <w:p w:rsidR="002F7337" w:rsidRDefault="002F7337" w:rsidP="002F7337">
      <w:pPr>
        <w:spacing w:line="360" w:lineRule="auto"/>
        <w:ind w:firstLineChars="200" w:firstLine="420"/>
      </w:pPr>
      <w:r>
        <w:rPr>
          <w:rFonts w:hint="eastAsia"/>
        </w:rPr>
        <w:t>模拟法庭开庭审理适用刑事诉讼法一审普通程序。竞赛庭审程序严格按照《竞赛开庭程序与时间分配》进行，但是审判长可以根据现场需要进行调整。</w:t>
      </w:r>
    </w:p>
    <w:p w:rsidR="002F7337" w:rsidRDefault="002F7337" w:rsidP="002F7337">
      <w:pPr>
        <w:spacing w:line="360" w:lineRule="auto"/>
        <w:ind w:firstLineChars="200" w:firstLine="420"/>
      </w:pPr>
      <w:r>
        <w:rPr>
          <w:rFonts w:hint="eastAsia"/>
        </w:rPr>
        <w:t xml:space="preserve">6. </w:t>
      </w:r>
      <w:r>
        <w:rPr>
          <w:rFonts w:hint="eastAsia"/>
        </w:rPr>
        <w:t>保密规定</w:t>
      </w:r>
    </w:p>
    <w:p w:rsidR="002F7337" w:rsidRDefault="002F7337" w:rsidP="002F7337">
      <w:pPr>
        <w:spacing w:line="360" w:lineRule="auto"/>
        <w:ind w:firstLineChars="200" w:firstLine="420"/>
      </w:pPr>
      <w:r>
        <w:rPr>
          <w:rFonts w:hint="eastAsia"/>
        </w:rPr>
        <w:t>任何队员不得将己方与对方所代表之校名透露给评审，即使评审无意间加以询问，队员应婉转予以拒绝，违反者取消参赛资格。</w:t>
      </w:r>
    </w:p>
    <w:p w:rsidR="002F7337" w:rsidRDefault="002F7337" w:rsidP="002F7337">
      <w:pPr>
        <w:spacing w:line="360" w:lineRule="auto"/>
        <w:ind w:firstLineChars="200" w:firstLine="420"/>
      </w:pPr>
      <w:r>
        <w:rPr>
          <w:rFonts w:hint="eastAsia"/>
        </w:rPr>
        <w:t>组委会应加强竞赛全过程相关事项的保密工作。评委会委员不得在竞赛开始前与竞赛双方或一方就竞赛试题交换意见。</w:t>
      </w:r>
    </w:p>
    <w:p w:rsidR="002F7337" w:rsidRDefault="002F7337" w:rsidP="002F7337">
      <w:pPr>
        <w:spacing w:line="360" w:lineRule="auto"/>
        <w:ind w:firstLineChars="200" w:firstLine="420"/>
      </w:pPr>
      <w:r>
        <w:rPr>
          <w:rFonts w:hint="eastAsia"/>
        </w:rPr>
        <w:t xml:space="preserve">7. </w:t>
      </w:r>
      <w:r>
        <w:rPr>
          <w:rFonts w:hint="eastAsia"/>
        </w:rPr>
        <w:t>录音与录像</w:t>
      </w:r>
    </w:p>
    <w:p w:rsidR="002F7337" w:rsidRDefault="002F7337" w:rsidP="002F7337">
      <w:pPr>
        <w:spacing w:line="360" w:lineRule="auto"/>
        <w:ind w:firstLineChars="200" w:firstLine="420"/>
      </w:pPr>
      <w:r>
        <w:rPr>
          <w:rFonts w:hint="eastAsia"/>
        </w:rPr>
        <w:t>组委会准备就竞赛事务进行录音和录像，并准备制作成光盘赛后向各个参赛队提供。</w:t>
      </w:r>
    </w:p>
    <w:p w:rsidR="002F7337" w:rsidRDefault="002F7337" w:rsidP="002F7337">
      <w:pPr>
        <w:spacing w:line="360" w:lineRule="auto"/>
        <w:ind w:firstLineChars="200" w:firstLine="420"/>
      </w:pPr>
      <w:r>
        <w:rPr>
          <w:rFonts w:hint="eastAsia"/>
        </w:rPr>
        <w:t>参赛队伍录音录像需征得对方队伍及组委会同意，且需遵从组委会的要求与规定。</w:t>
      </w:r>
    </w:p>
    <w:p w:rsidR="002F7337" w:rsidRDefault="002F7337" w:rsidP="002F7337">
      <w:pPr>
        <w:spacing w:line="360" w:lineRule="auto"/>
        <w:ind w:firstLineChars="200" w:firstLine="420"/>
      </w:pPr>
      <w:r>
        <w:rPr>
          <w:rFonts w:hint="eastAsia"/>
        </w:rPr>
        <w:t xml:space="preserve">8. </w:t>
      </w:r>
      <w:r>
        <w:rPr>
          <w:rFonts w:hint="eastAsia"/>
        </w:rPr>
        <w:t>赛场规则</w:t>
      </w:r>
    </w:p>
    <w:p w:rsidR="002F7337" w:rsidRDefault="002F7337" w:rsidP="002F7337">
      <w:pPr>
        <w:spacing w:line="360" w:lineRule="auto"/>
        <w:ind w:firstLineChars="200" w:firstLine="420"/>
      </w:pPr>
      <w:r>
        <w:rPr>
          <w:rFonts w:hint="eastAsia"/>
        </w:rPr>
        <w:t>所有参赛队伍人员需至少提前</w:t>
      </w:r>
      <w:r>
        <w:rPr>
          <w:rFonts w:hint="eastAsia"/>
        </w:rPr>
        <w:t>10</w:t>
      </w:r>
      <w:r>
        <w:rPr>
          <w:rFonts w:hint="eastAsia"/>
        </w:rPr>
        <w:t>分钟入场，并签到，进行赛前准备。</w:t>
      </w:r>
    </w:p>
    <w:p w:rsidR="002F7337" w:rsidRDefault="002F7337" w:rsidP="002F7337">
      <w:pPr>
        <w:spacing w:line="360" w:lineRule="auto"/>
        <w:ind w:firstLineChars="200" w:firstLine="420"/>
      </w:pPr>
      <w:r>
        <w:rPr>
          <w:rFonts w:hint="eastAsia"/>
        </w:rPr>
        <w:t>模拟法庭中书记员、法警及主持人由组委会选派人员担任。</w:t>
      </w:r>
    </w:p>
    <w:p w:rsidR="002F7337" w:rsidRDefault="002F7337" w:rsidP="002F7337">
      <w:pPr>
        <w:spacing w:line="360" w:lineRule="auto"/>
        <w:ind w:firstLineChars="200" w:firstLine="420"/>
      </w:pPr>
      <w:r>
        <w:rPr>
          <w:rFonts w:hint="eastAsia"/>
        </w:rPr>
        <w:t>所有队员和指导教师都必须出席决赛、研讨会和颁奖典礼。</w:t>
      </w:r>
    </w:p>
    <w:p w:rsidR="002F7337" w:rsidRDefault="002F7337" w:rsidP="002F7337">
      <w:pPr>
        <w:spacing w:line="360" w:lineRule="auto"/>
        <w:ind w:firstLineChars="200" w:firstLine="420"/>
      </w:pPr>
      <w:r>
        <w:rPr>
          <w:rFonts w:hint="eastAsia"/>
        </w:rPr>
        <w:t>所有出席人员都必须遵守竞赛秩序，服从评判，但可通过正当程序提出意见。</w:t>
      </w:r>
    </w:p>
    <w:p w:rsidR="002F7337" w:rsidRDefault="002F7337" w:rsidP="002F7337">
      <w:pPr>
        <w:spacing w:line="360" w:lineRule="auto"/>
        <w:ind w:firstLineChars="200" w:firstLine="420"/>
      </w:pPr>
      <w:r>
        <w:rPr>
          <w:rFonts w:hint="eastAsia"/>
        </w:rPr>
        <w:t>八、评判标准</w:t>
      </w:r>
    </w:p>
    <w:p w:rsidR="002F7337" w:rsidRDefault="002F7337" w:rsidP="002F7337">
      <w:pPr>
        <w:spacing w:line="360" w:lineRule="auto"/>
        <w:ind w:firstLineChars="200" w:firstLine="420"/>
      </w:pPr>
      <w:r>
        <w:rPr>
          <w:rFonts w:hint="eastAsia"/>
        </w:rPr>
        <w:t>（一）书状评审</w:t>
      </w:r>
    </w:p>
    <w:p w:rsidR="002F7337" w:rsidRDefault="002F7337" w:rsidP="002F7337">
      <w:pPr>
        <w:spacing w:line="360" w:lineRule="auto"/>
        <w:ind w:firstLineChars="200" w:firstLine="420"/>
      </w:pPr>
      <w:r>
        <w:rPr>
          <w:rFonts w:hint="eastAsia"/>
        </w:rPr>
        <w:t>竞赛将书状写作与庭审表现分开评议。书状由秘书处组织</w:t>
      </w:r>
      <w:r>
        <w:rPr>
          <w:rFonts w:hint="eastAsia"/>
        </w:rPr>
        <w:t>3-5</w:t>
      </w:r>
      <w:r>
        <w:rPr>
          <w:rFonts w:hint="eastAsia"/>
        </w:rPr>
        <w:t>名专业评委负责评审。通过评审产生最佳书状奖。评审标准为：</w:t>
      </w:r>
    </w:p>
    <w:p w:rsidR="002F7337" w:rsidRDefault="002F7337" w:rsidP="002F7337">
      <w:pPr>
        <w:spacing w:line="360" w:lineRule="auto"/>
        <w:ind w:firstLineChars="200" w:firstLine="420"/>
      </w:pPr>
      <w:r>
        <w:rPr>
          <w:rFonts w:hint="eastAsia"/>
        </w:rPr>
        <w:t>要求格式正确，事项齐全（</w:t>
      </w:r>
      <w:r>
        <w:rPr>
          <w:rFonts w:hint="eastAsia"/>
        </w:rPr>
        <w:t xml:space="preserve">20 </w:t>
      </w:r>
      <w:r>
        <w:rPr>
          <w:rFonts w:hint="eastAsia"/>
        </w:rPr>
        <w:t>分）；主旨鲜明，阐述精当（</w:t>
      </w:r>
      <w:r>
        <w:rPr>
          <w:rFonts w:hint="eastAsia"/>
        </w:rPr>
        <w:t xml:space="preserve">20 </w:t>
      </w:r>
      <w:r>
        <w:rPr>
          <w:rFonts w:hint="eastAsia"/>
        </w:rPr>
        <w:t>分）；叙事清楚，详略得当（</w:t>
      </w:r>
      <w:r>
        <w:rPr>
          <w:rFonts w:hint="eastAsia"/>
        </w:rPr>
        <w:t xml:space="preserve">20 </w:t>
      </w:r>
      <w:r>
        <w:rPr>
          <w:rFonts w:hint="eastAsia"/>
        </w:rPr>
        <w:t>分）；依法说理，论证充分（</w:t>
      </w:r>
      <w:r>
        <w:rPr>
          <w:rFonts w:hint="eastAsia"/>
        </w:rPr>
        <w:t xml:space="preserve">20 </w:t>
      </w:r>
      <w:r>
        <w:rPr>
          <w:rFonts w:hint="eastAsia"/>
        </w:rPr>
        <w:t>分）；语言准确，朴实庄重（</w:t>
      </w:r>
      <w:r>
        <w:rPr>
          <w:rFonts w:hint="eastAsia"/>
        </w:rPr>
        <w:t>20</w:t>
      </w:r>
      <w:r>
        <w:rPr>
          <w:rFonts w:hint="eastAsia"/>
        </w:rPr>
        <w:t>分）。</w:t>
      </w:r>
    </w:p>
    <w:p w:rsidR="002F7337" w:rsidRDefault="002F7337" w:rsidP="002F7337">
      <w:pPr>
        <w:spacing w:line="360" w:lineRule="auto"/>
        <w:ind w:firstLineChars="200" w:firstLine="420"/>
      </w:pPr>
      <w:r>
        <w:rPr>
          <w:rFonts w:hint="eastAsia"/>
        </w:rPr>
        <w:t>每位评委对某一书状的评分在</w:t>
      </w:r>
      <w:r>
        <w:rPr>
          <w:rFonts w:hint="eastAsia"/>
        </w:rPr>
        <w:t>0</w:t>
      </w:r>
      <w:r>
        <w:rPr>
          <w:rFonts w:hint="eastAsia"/>
        </w:rPr>
        <w:t>—</w:t>
      </w:r>
      <w:r>
        <w:rPr>
          <w:rFonts w:hint="eastAsia"/>
        </w:rPr>
        <w:t xml:space="preserve">100 </w:t>
      </w:r>
      <w:r>
        <w:rPr>
          <w:rFonts w:hint="eastAsia"/>
        </w:rPr>
        <w:t>分之间，所有评委评分的平均分即为该书状的总得分。</w:t>
      </w:r>
    </w:p>
    <w:p w:rsidR="002F7337" w:rsidRDefault="002F7337" w:rsidP="002F7337">
      <w:pPr>
        <w:spacing w:line="360" w:lineRule="auto"/>
        <w:ind w:firstLineChars="200" w:firstLine="420"/>
      </w:pPr>
      <w:r>
        <w:rPr>
          <w:rFonts w:hint="eastAsia"/>
        </w:rPr>
        <w:t>（二）庭审表现</w:t>
      </w:r>
    </w:p>
    <w:p w:rsidR="002F7337" w:rsidRDefault="002F7337" w:rsidP="002F7337">
      <w:pPr>
        <w:spacing w:line="360" w:lineRule="auto"/>
        <w:ind w:firstLineChars="200" w:firstLine="420"/>
      </w:pPr>
      <w:r>
        <w:rPr>
          <w:rFonts w:hint="eastAsia"/>
        </w:rPr>
        <w:t>1</w:t>
      </w:r>
      <w:r>
        <w:rPr>
          <w:rFonts w:hint="eastAsia"/>
        </w:rPr>
        <w:t>、专业能力（</w:t>
      </w:r>
      <w:r>
        <w:rPr>
          <w:rFonts w:hint="eastAsia"/>
        </w:rPr>
        <w:t xml:space="preserve">4 </w:t>
      </w:r>
      <w:r>
        <w:rPr>
          <w:rFonts w:hint="eastAsia"/>
        </w:rPr>
        <w:t>分）</w:t>
      </w:r>
    </w:p>
    <w:p w:rsidR="002F7337" w:rsidRDefault="002F7337" w:rsidP="002F7337">
      <w:pPr>
        <w:spacing w:line="360" w:lineRule="auto"/>
        <w:ind w:firstLineChars="200" w:firstLine="420"/>
      </w:pPr>
      <w:r>
        <w:rPr>
          <w:rFonts w:hint="eastAsia"/>
        </w:rPr>
        <w:t>参赛队员应有良好的程序意识和程序操作能力，要求参赛队员依据我国现行程序法的规则参与模拟法庭的活动。参赛队员应有运用实体法分析案件的能力。</w:t>
      </w:r>
    </w:p>
    <w:p w:rsidR="002F7337" w:rsidRDefault="002F7337" w:rsidP="002F7337">
      <w:pPr>
        <w:spacing w:line="360" w:lineRule="auto"/>
        <w:ind w:firstLineChars="200" w:firstLine="420"/>
      </w:pPr>
      <w:r>
        <w:rPr>
          <w:rFonts w:hint="eastAsia"/>
        </w:rPr>
        <w:t>本竞赛改变“重程序法、轻实体法”的做法，要求参赛队员在面对实体纠纷时阐述观点</w:t>
      </w:r>
      <w:r>
        <w:rPr>
          <w:rFonts w:hint="eastAsia"/>
        </w:rPr>
        <w:lastRenderedPageBreak/>
        <w:t>明确、说理充分、适用法律恰当。参赛队员必须具有强烈的证据意识和实际法律问题分析能力，这些能力包括：从复杂的案卷材料中发现案件的关键证据；在法庭上的举证、质证和证据辩论能力；准确的构建论证思路并进行法律论证与法律解释的能力。</w:t>
      </w:r>
    </w:p>
    <w:p w:rsidR="002F7337" w:rsidRDefault="002F7337" w:rsidP="002F7337">
      <w:pPr>
        <w:spacing w:line="360" w:lineRule="auto"/>
        <w:ind w:firstLineChars="200" w:firstLine="420"/>
      </w:pPr>
      <w:r>
        <w:rPr>
          <w:rFonts w:hint="eastAsia"/>
        </w:rPr>
        <w:t>2</w:t>
      </w:r>
      <w:r>
        <w:rPr>
          <w:rFonts w:hint="eastAsia"/>
        </w:rPr>
        <w:t>、论辩能力（</w:t>
      </w:r>
      <w:r>
        <w:rPr>
          <w:rFonts w:hint="eastAsia"/>
        </w:rPr>
        <w:t>5</w:t>
      </w:r>
      <w:r>
        <w:rPr>
          <w:rFonts w:hint="eastAsia"/>
        </w:rPr>
        <w:t>分）</w:t>
      </w:r>
    </w:p>
    <w:p w:rsidR="002F7337" w:rsidRDefault="002F7337" w:rsidP="002F7337">
      <w:pPr>
        <w:spacing w:line="360" w:lineRule="auto"/>
        <w:ind w:firstLineChars="200" w:firstLine="420"/>
      </w:pPr>
      <w:r>
        <w:rPr>
          <w:rFonts w:hint="eastAsia"/>
        </w:rPr>
        <w:t>观察模拟法庭的参与者能否根据自己所扮演的角色合理、恰当地进行语言达；考察队员的表情与手势是否恰当、自然、大方，不强词夺理，尊重对方，富有幽默感等；能否从多角度、多层次分析、理解、认识案件重点；阐述是否有层次性、条理性；口头论证是否具有说服力和感染力。</w:t>
      </w:r>
    </w:p>
    <w:p w:rsidR="002F7337" w:rsidRDefault="002F7337" w:rsidP="002F7337">
      <w:pPr>
        <w:spacing w:line="360" w:lineRule="auto"/>
        <w:ind w:firstLineChars="200" w:firstLine="420"/>
      </w:pPr>
      <w:r>
        <w:rPr>
          <w:rFonts w:hint="eastAsia"/>
        </w:rPr>
        <w:t>3</w:t>
      </w:r>
      <w:r>
        <w:rPr>
          <w:rFonts w:hint="eastAsia"/>
        </w:rPr>
        <w:t>、语言风度、整体印象（</w:t>
      </w:r>
      <w:r>
        <w:rPr>
          <w:rFonts w:hint="eastAsia"/>
        </w:rPr>
        <w:t>1</w:t>
      </w:r>
      <w:r>
        <w:rPr>
          <w:rFonts w:hint="eastAsia"/>
        </w:rPr>
        <w:t>分）</w:t>
      </w:r>
    </w:p>
    <w:p w:rsidR="002F7337" w:rsidRDefault="002F7337" w:rsidP="002F7337">
      <w:pPr>
        <w:spacing w:line="360" w:lineRule="auto"/>
        <w:ind w:firstLineChars="200" w:firstLine="420"/>
      </w:pPr>
      <w:r>
        <w:rPr>
          <w:rFonts w:hint="eastAsia"/>
        </w:rPr>
        <w:t>考察参赛队员在整个庭审过程中的综合表现，是否在整体上与其所处角色相符；要求时间把握准确、精神面貌良好、严肃认真、各成员配合默契。</w:t>
      </w:r>
    </w:p>
    <w:p w:rsidR="002F7337" w:rsidRDefault="002F7337" w:rsidP="002F7337">
      <w:pPr>
        <w:spacing w:line="360" w:lineRule="auto"/>
        <w:ind w:firstLineChars="200" w:firstLine="420"/>
      </w:pPr>
      <w:r>
        <w:rPr>
          <w:rFonts w:hint="eastAsia"/>
        </w:rPr>
        <w:t>（三）竞赛胜负的评判标准</w:t>
      </w:r>
    </w:p>
    <w:p w:rsidR="002F7337" w:rsidRDefault="002F7337" w:rsidP="002F7337">
      <w:pPr>
        <w:spacing w:line="360" w:lineRule="auto"/>
        <w:ind w:firstLineChars="200" w:firstLine="420"/>
      </w:pPr>
      <w:r>
        <w:rPr>
          <w:rFonts w:hint="eastAsia"/>
        </w:rPr>
        <w:t>评委会负责进行竞赛评议与投票。评议方式为评委依据评分标准分别给对阵双方评分，每位评委对某一队伍的评分范围为</w:t>
      </w:r>
      <w:r>
        <w:rPr>
          <w:rFonts w:hint="eastAsia"/>
        </w:rPr>
        <w:t xml:space="preserve">0-10 </w:t>
      </w:r>
      <w:r>
        <w:rPr>
          <w:rFonts w:hint="eastAsia"/>
        </w:rPr>
        <w:t>分，给两队的分数差应大于等于</w:t>
      </w:r>
      <w:r>
        <w:rPr>
          <w:rFonts w:hint="eastAsia"/>
        </w:rPr>
        <w:t xml:space="preserve">1 </w:t>
      </w:r>
      <w:r>
        <w:rPr>
          <w:rFonts w:hint="eastAsia"/>
        </w:rPr>
        <w:t>分。根据评分结果决定该评委的投票，以票数决定两支参赛队的胜负，票数当场由工作人员统计，并由主持人当庭宣布竞赛结果（决赛除外）。</w:t>
      </w:r>
    </w:p>
    <w:p w:rsidR="002F7337" w:rsidRDefault="002F7337" w:rsidP="002F7337">
      <w:pPr>
        <w:spacing w:line="360" w:lineRule="auto"/>
        <w:ind w:firstLineChars="200" w:firstLine="420"/>
      </w:pPr>
      <w:r>
        <w:rPr>
          <w:rFonts w:hint="eastAsia"/>
        </w:rPr>
        <w:t>（四）惩罚规则</w:t>
      </w:r>
    </w:p>
    <w:p w:rsidR="002F7337" w:rsidRDefault="002F7337" w:rsidP="002F7337">
      <w:pPr>
        <w:spacing w:line="360" w:lineRule="auto"/>
        <w:ind w:firstLineChars="200" w:firstLine="420"/>
      </w:pPr>
      <w:r>
        <w:rPr>
          <w:rFonts w:hint="eastAsia"/>
        </w:rPr>
        <w:t>1</w:t>
      </w:r>
      <w:r>
        <w:rPr>
          <w:rFonts w:hint="eastAsia"/>
        </w:rPr>
        <w:t>、关于书状</w:t>
      </w:r>
    </w:p>
    <w:p w:rsidR="002F7337" w:rsidRDefault="002F7337" w:rsidP="002F7337">
      <w:pPr>
        <w:spacing w:line="360" w:lineRule="auto"/>
        <w:ind w:firstLineChars="200" w:firstLine="420"/>
      </w:pPr>
      <w:r>
        <w:rPr>
          <w:rFonts w:hint="eastAsia"/>
        </w:rPr>
        <w:t>刑事案件中未提交起诉书、公诉意见书、辩论意见概要以及辩护词的，民事案件中未按时提交起诉状和答辩状的按自动退赛处理。书状延迟提交的，每超期</w:t>
      </w:r>
      <w:r>
        <w:rPr>
          <w:rFonts w:hint="eastAsia"/>
        </w:rPr>
        <w:t xml:space="preserve">1 </w:t>
      </w:r>
      <w:r>
        <w:rPr>
          <w:rFonts w:hint="eastAsia"/>
        </w:rPr>
        <w:t>天扣书状总成绩</w:t>
      </w:r>
      <w:r>
        <w:rPr>
          <w:rFonts w:hint="eastAsia"/>
        </w:rPr>
        <w:t>10</w:t>
      </w:r>
      <w:r>
        <w:rPr>
          <w:rFonts w:hint="eastAsia"/>
        </w:rPr>
        <w:t>分，超期</w:t>
      </w:r>
      <w:r>
        <w:rPr>
          <w:rFonts w:hint="eastAsia"/>
        </w:rPr>
        <w:t>3</w:t>
      </w:r>
      <w:r>
        <w:rPr>
          <w:rFonts w:hint="eastAsia"/>
        </w:rPr>
        <w:t>天的，按自动退赛处理。</w:t>
      </w:r>
    </w:p>
    <w:p w:rsidR="002F7337" w:rsidRDefault="002F7337" w:rsidP="002F7337">
      <w:pPr>
        <w:spacing w:line="360" w:lineRule="auto"/>
        <w:ind w:firstLineChars="200" w:firstLine="420"/>
      </w:pPr>
      <w:r>
        <w:rPr>
          <w:rFonts w:hint="eastAsia"/>
        </w:rPr>
        <w:t>2</w:t>
      </w:r>
      <w:r>
        <w:rPr>
          <w:rFonts w:hint="eastAsia"/>
        </w:rPr>
        <w:t>、关于竞赛程序</w:t>
      </w:r>
    </w:p>
    <w:p w:rsidR="002F7337" w:rsidRDefault="002F7337" w:rsidP="002F7337">
      <w:pPr>
        <w:spacing w:line="360" w:lineRule="auto"/>
        <w:ind w:firstLineChars="200" w:firstLine="420"/>
      </w:pPr>
      <w:r>
        <w:rPr>
          <w:rFonts w:hint="eastAsia"/>
        </w:rPr>
        <w:t>代表队缺席，即为退出比赛。代表队出现下列行为，予以退赛或取消竞赛成绩处理：（</w:t>
      </w:r>
      <w:r>
        <w:rPr>
          <w:rFonts w:hint="eastAsia"/>
        </w:rPr>
        <w:t>1</w:t>
      </w:r>
      <w:r>
        <w:rPr>
          <w:rFonts w:hint="eastAsia"/>
        </w:rPr>
        <w:t>）存在明显的作弊；（</w:t>
      </w:r>
      <w:r>
        <w:rPr>
          <w:rFonts w:hint="eastAsia"/>
        </w:rPr>
        <w:t>2</w:t>
      </w:r>
      <w:r>
        <w:rPr>
          <w:rFonts w:hint="eastAsia"/>
        </w:rPr>
        <w:t>）严重违反庭审规范的；（</w:t>
      </w:r>
      <w:r>
        <w:rPr>
          <w:rFonts w:hint="eastAsia"/>
        </w:rPr>
        <w:t>3</w:t>
      </w:r>
      <w:r>
        <w:rPr>
          <w:rFonts w:hint="eastAsia"/>
        </w:rPr>
        <w:t>）与当场评委存有交易，可能影响竞赛结果的；（</w:t>
      </w:r>
      <w:r>
        <w:rPr>
          <w:rFonts w:hint="eastAsia"/>
        </w:rPr>
        <w:t>4</w:t>
      </w:r>
      <w:r>
        <w:rPr>
          <w:rFonts w:hint="eastAsia"/>
        </w:rPr>
        <w:t>）其他组委会认为严重违反竞赛规则的行为。</w:t>
      </w:r>
    </w:p>
    <w:p w:rsidR="002F7337" w:rsidRDefault="002F7337" w:rsidP="002F7337">
      <w:pPr>
        <w:spacing w:line="360" w:lineRule="auto"/>
        <w:ind w:firstLineChars="200" w:firstLine="420"/>
      </w:pPr>
      <w:r>
        <w:rPr>
          <w:rFonts w:hint="eastAsia"/>
        </w:rPr>
        <w:t>（五）申诉程序</w:t>
      </w:r>
    </w:p>
    <w:p w:rsidR="002F7337" w:rsidRDefault="002F7337" w:rsidP="002F7337">
      <w:pPr>
        <w:spacing w:line="360" w:lineRule="auto"/>
        <w:ind w:firstLineChars="200" w:firstLine="420"/>
      </w:pPr>
      <w:r>
        <w:rPr>
          <w:rFonts w:hint="eastAsia"/>
        </w:rPr>
        <w:t>竞赛双方对评委会投票评判结果等相关事宜存有异议的，可以向组委会提出申诉。组委会应在听取申诉双方意见并认定其是否合理后，就申诉结果予以答复。申诉经组委会驳回后不得再次提出申诉。</w:t>
      </w:r>
    </w:p>
    <w:p w:rsidR="002F7337" w:rsidRDefault="002F7337" w:rsidP="002F7337">
      <w:pPr>
        <w:spacing w:line="360" w:lineRule="auto"/>
        <w:ind w:firstLineChars="200" w:firstLine="420"/>
      </w:pPr>
      <w:r>
        <w:rPr>
          <w:rFonts w:hint="eastAsia"/>
        </w:rPr>
        <w:t>九、规则解释与修正</w:t>
      </w:r>
    </w:p>
    <w:p w:rsidR="002F7337" w:rsidRDefault="002F7337" w:rsidP="002F7337">
      <w:pPr>
        <w:spacing w:line="360" w:lineRule="auto"/>
        <w:ind w:firstLineChars="200" w:firstLine="420"/>
      </w:pPr>
      <w:r>
        <w:rPr>
          <w:rFonts w:hint="eastAsia"/>
        </w:rPr>
        <w:lastRenderedPageBreak/>
        <w:t>各队对于本竞赛规则如有疑义或建议，可于日程安排中所标注的时间方式将疑义或建议的内容通知组委会秘书处。组委会于征询各队意见并综合考虑后，决定是否修正本规则。</w:t>
      </w:r>
    </w:p>
    <w:p w:rsidR="002F7337" w:rsidRDefault="002F7337" w:rsidP="002F7337">
      <w:pPr>
        <w:spacing w:line="360" w:lineRule="auto"/>
        <w:ind w:firstLineChars="200" w:firstLine="420"/>
      </w:pPr>
      <w:r>
        <w:rPr>
          <w:rFonts w:hint="eastAsia"/>
        </w:rPr>
        <w:t>本规则如经修正，组委会应将修改内容以电子邮件的方式送至各队领队，并确认各队领队已收到修改内容。</w:t>
      </w:r>
    </w:p>
    <w:p w:rsidR="002F7337" w:rsidRDefault="002F7337" w:rsidP="002F7337">
      <w:pPr>
        <w:spacing w:line="360" w:lineRule="auto"/>
        <w:ind w:firstLineChars="200" w:firstLine="420"/>
      </w:pPr>
      <w:r>
        <w:rPr>
          <w:rFonts w:hint="eastAsia"/>
        </w:rPr>
        <w:t>本规则由竞赛组委会负责解释。</w:t>
      </w: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0"/>
      </w:pPr>
    </w:p>
    <w:p w:rsidR="002F7337" w:rsidRDefault="002F7337" w:rsidP="002F7337">
      <w:pPr>
        <w:spacing w:line="360" w:lineRule="auto"/>
        <w:ind w:firstLineChars="200" w:firstLine="422"/>
        <w:rPr>
          <w:b/>
        </w:rPr>
      </w:pPr>
    </w:p>
    <w:p w:rsidR="002F7337" w:rsidRPr="005C10DC" w:rsidRDefault="002F7337" w:rsidP="002F7337">
      <w:pPr>
        <w:spacing w:line="360" w:lineRule="auto"/>
        <w:ind w:firstLineChars="200" w:firstLine="422"/>
        <w:rPr>
          <w:b/>
        </w:rPr>
      </w:pPr>
      <w:r w:rsidRPr="005C10DC">
        <w:rPr>
          <w:rFonts w:hint="eastAsia"/>
          <w:b/>
        </w:rPr>
        <w:lastRenderedPageBreak/>
        <w:t>附件一：《竞赛开庭程序与时间分配》</w:t>
      </w:r>
    </w:p>
    <w:p w:rsidR="002F7337" w:rsidRDefault="002F7337" w:rsidP="002F7337">
      <w:pPr>
        <w:spacing w:line="360" w:lineRule="auto"/>
        <w:ind w:firstLineChars="200" w:firstLine="420"/>
      </w:pPr>
      <w:r>
        <w:rPr>
          <w:rFonts w:hint="eastAsia"/>
        </w:rPr>
        <w:t>说明：本开庭程序根据现行刑事诉讼法设计，结合竞赛需要适当调整。程序设计旨在减少表演性，突出队员的对抗性和专业性，并且在控辩双方时间和机会上保持平衡，以保证竞赛的有序、专业和公平。竞赛共</w:t>
      </w:r>
      <w:r>
        <w:rPr>
          <w:rFonts w:hint="eastAsia"/>
        </w:rPr>
        <w:t xml:space="preserve"> 100 </w:t>
      </w:r>
      <w:r>
        <w:rPr>
          <w:rFonts w:hint="eastAsia"/>
        </w:rPr>
        <w:t>分钟，括号内数字为分钟数，有若干分钟机动时间，请审判长根据本规则组织庭审。</w:t>
      </w:r>
    </w:p>
    <w:p w:rsidR="002F7337" w:rsidRDefault="002F7337" w:rsidP="002F7337">
      <w:pPr>
        <w:spacing w:line="360" w:lineRule="auto"/>
        <w:ind w:firstLineChars="200" w:firstLine="420"/>
      </w:pPr>
      <w:r>
        <w:rPr>
          <w:rFonts w:hint="eastAsia"/>
        </w:rPr>
        <w:t xml:space="preserve">1 </w:t>
      </w:r>
      <w:r>
        <w:rPr>
          <w:rFonts w:hint="eastAsia"/>
        </w:rPr>
        <w:t>开庭准备（</w:t>
      </w:r>
      <w:r>
        <w:rPr>
          <w:rFonts w:hint="eastAsia"/>
        </w:rPr>
        <w:t>2</w:t>
      </w:r>
      <w:r>
        <w:rPr>
          <w:rFonts w:hint="eastAsia"/>
        </w:rPr>
        <w:t>）</w:t>
      </w:r>
    </w:p>
    <w:p w:rsidR="002F7337" w:rsidRDefault="002F7337" w:rsidP="002F7337">
      <w:pPr>
        <w:spacing w:line="360" w:lineRule="auto"/>
        <w:ind w:firstLineChars="200" w:firstLine="420"/>
      </w:pPr>
      <w:r>
        <w:rPr>
          <w:rFonts w:hint="eastAsia"/>
        </w:rPr>
        <w:t xml:space="preserve">1.1 </w:t>
      </w:r>
      <w:r>
        <w:rPr>
          <w:rFonts w:hint="eastAsia"/>
        </w:rPr>
        <w:t>公诉人、辩护人入席，书记员入席</w:t>
      </w:r>
    </w:p>
    <w:p w:rsidR="002F7337" w:rsidRDefault="002F7337" w:rsidP="002F7337">
      <w:pPr>
        <w:spacing w:line="360" w:lineRule="auto"/>
        <w:ind w:firstLineChars="200" w:firstLine="420"/>
      </w:pPr>
      <w:r>
        <w:rPr>
          <w:rFonts w:hint="eastAsia"/>
        </w:rPr>
        <w:t xml:space="preserve">1.2 </w:t>
      </w:r>
      <w:r>
        <w:rPr>
          <w:rFonts w:hint="eastAsia"/>
        </w:rPr>
        <w:t>书记员宣布法庭纪律，然后宣布全体起立</w:t>
      </w:r>
    </w:p>
    <w:p w:rsidR="002F7337" w:rsidRDefault="002F7337" w:rsidP="002F7337">
      <w:pPr>
        <w:spacing w:line="360" w:lineRule="auto"/>
        <w:ind w:firstLineChars="200" w:firstLine="420"/>
      </w:pPr>
      <w:r>
        <w:rPr>
          <w:rFonts w:hint="eastAsia"/>
        </w:rPr>
        <w:t xml:space="preserve">1.3 </w:t>
      </w:r>
      <w:r>
        <w:rPr>
          <w:rFonts w:hint="eastAsia"/>
        </w:rPr>
        <w:t>书记员请审判长、审判员入席，审判长宣布入座，全体入座</w:t>
      </w:r>
    </w:p>
    <w:p w:rsidR="002F7337" w:rsidRDefault="002F7337" w:rsidP="002F7337">
      <w:pPr>
        <w:spacing w:line="360" w:lineRule="auto"/>
        <w:ind w:firstLineChars="200" w:firstLine="420"/>
      </w:pPr>
      <w:r>
        <w:rPr>
          <w:rFonts w:hint="eastAsia"/>
        </w:rPr>
        <w:t xml:space="preserve">1.4 </w:t>
      </w:r>
      <w:r>
        <w:rPr>
          <w:rFonts w:hint="eastAsia"/>
        </w:rPr>
        <w:t>书记员向审判长报告庭审准备就绪，可以开庭</w:t>
      </w:r>
    </w:p>
    <w:p w:rsidR="002F7337" w:rsidRDefault="002F7337" w:rsidP="002F7337">
      <w:pPr>
        <w:spacing w:line="360" w:lineRule="auto"/>
        <w:ind w:firstLineChars="200" w:firstLine="420"/>
      </w:pPr>
      <w:r>
        <w:rPr>
          <w:rFonts w:hint="eastAsia"/>
        </w:rPr>
        <w:t xml:space="preserve">1.5 </w:t>
      </w:r>
      <w:r>
        <w:rPr>
          <w:rFonts w:hint="eastAsia"/>
        </w:rPr>
        <w:t>审判长敲法槌，宣布开庭</w:t>
      </w:r>
    </w:p>
    <w:p w:rsidR="002F7337" w:rsidRDefault="002F7337" w:rsidP="002F7337">
      <w:pPr>
        <w:spacing w:line="360" w:lineRule="auto"/>
        <w:ind w:firstLineChars="200" w:firstLine="420"/>
      </w:pPr>
      <w:r>
        <w:rPr>
          <w:rFonts w:hint="eastAsia"/>
        </w:rPr>
        <w:t xml:space="preserve">2 </w:t>
      </w:r>
      <w:r>
        <w:rPr>
          <w:rFonts w:hint="eastAsia"/>
        </w:rPr>
        <w:t>身份核对、告知权利与回避（</w:t>
      </w:r>
      <w:r>
        <w:rPr>
          <w:rFonts w:hint="eastAsia"/>
        </w:rPr>
        <w:t>2</w:t>
      </w:r>
      <w:r>
        <w:rPr>
          <w:rFonts w:hint="eastAsia"/>
        </w:rPr>
        <w:t>）</w:t>
      </w:r>
    </w:p>
    <w:p w:rsidR="002F7337" w:rsidRDefault="002F7337" w:rsidP="002F7337">
      <w:pPr>
        <w:spacing w:line="360" w:lineRule="auto"/>
        <w:ind w:firstLineChars="200" w:firstLine="420"/>
      </w:pPr>
      <w:r>
        <w:rPr>
          <w:rFonts w:hint="eastAsia"/>
        </w:rPr>
        <w:t xml:space="preserve">2.1 </w:t>
      </w:r>
      <w:r>
        <w:rPr>
          <w:rFonts w:hint="eastAsia"/>
        </w:rPr>
        <w:t>审判长提被告人到庭，法警押被告人到庭</w:t>
      </w:r>
    </w:p>
    <w:p w:rsidR="002F7337" w:rsidRDefault="002F7337" w:rsidP="002F7337">
      <w:pPr>
        <w:spacing w:line="360" w:lineRule="auto"/>
        <w:ind w:firstLineChars="200" w:firstLine="420"/>
      </w:pPr>
      <w:r>
        <w:rPr>
          <w:rFonts w:hint="eastAsia"/>
        </w:rPr>
        <w:t xml:space="preserve">2.2 </w:t>
      </w:r>
      <w:r>
        <w:rPr>
          <w:rFonts w:hint="eastAsia"/>
        </w:rPr>
        <w:t>审判长核对被告人身份与相关情况</w:t>
      </w:r>
    </w:p>
    <w:p w:rsidR="002F7337" w:rsidRDefault="002F7337" w:rsidP="002F7337">
      <w:pPr>
        <w:spacing w:line="360" w:lineRule="auto"/>
        <w:ind w:firstLineChars="200" w:firstLine="420"/>
      </w:pPr>
      <w:r>
        <w:rPr>
          <w:rFonts w:hint="eastAsia"/>
        </w:rPr>
        <w:t xml:space="preserve">2.3 </w:t>
      </w:r>
      <w:r>
        <w:rPr>
          <w:rFonts w:hint="eastAsia"/>
        </w:rPr>
        <w:t>审判长询问公诉人与辩护人的基本情况</w:t>
      </w:r>
    </w:p>
    <w:p w:rsidR="002F7337" w:rsidRDefault="002F7337" w:rsidP="002F7337">
      <w:pPr>
        <w:spacing w:line="360" w:lineRule="auto"/>
        <w:ind w:firstLineChars="200" w:firstLine="420"/>
      </w:pPr>
      <w:r>
        <w:rPr>
          <w:rFonts w:hint="eastAsia"/>
        </w:rPr>
        <w:t xml:space="preserve">2.4 </w:t>
      </w:r>
      <w:r>
        <w:rPr>
          <w:rFonts w:hint="eastAsia"/>
        </w:rPr>
        <w:t>审判长告知并询问被告人是否清楚其诉讼权利</w:t>
      </w:r>
    </w:p>
    <w:p w:rsidR="002F7337" w:rsidRDefault="002F7337" w:rsidP="002F7337">
      <w:pPr>
        <w:spacing w:line="360" w:lineRule="auto"/>
        <w:ind w:firstLineChars="200" w:firstLine="420"/>
      </w:pPr>
      <w:r>
        <w:rPr>
          <w:rFonts w:hint="eastAsia"/>
        </w:rPr>
        <w:t xml:space="preserve">2.5 </w:t>
      </w:r>
      <w:r>
        <w:rPr>
          <w:rFonts w:hint="eastAsia"/>
        </w:rPr>
        <w:t>审判长宣布合议庭成员及书记员，询问并决定回避事项</w:t>
      </w:r>
    </w:p>
    <w:p w:rsidR="002F7337" w:rsidRDefault="002F7337" w:rsidP="002F7337">
      <w:pPr>
        <w:spacing w:line="360" w:lineRule="auto"/>
        <w:ind w:firstLineChars="200" w:firstLine="420"/>
      </w:pPr>
      <w:r>
        <w:rPr>
          <w:rFonts w:hint="eastAsia"/>
        </w:rPr>
        <w:t xml:space="preserve">3 </w:t>
      </w:r>
      <w:r>
        <w:rPr>
          <w:rFonts w:hint="eastAsia"/>
        </w:rPr>
        <w:t>法庭调查（</w:t>
      </w:r>
      <w:r>
        <w:rPr>
          <w:rFonts w:hint="eastAsia"/>
        </w:rPr>
        <w:t>40</w:t>
      </w:r>
      <w:r>
        <w:rPr>
          <w:rFonts w:hint="eastAsia"/>
        </w:rPr>
        <w:t>）</w:t>
      </w:r>
    </w:p>
    <w:p w:rsidR="002F7337" w:rsidRDefault="002F7337" w:rsidP="002F7337">
      <w:pPr>
        <w:spacing w:line="360" w:lineRule="auto"/>
        <w:ind w:firstLineChars="200" w:firstLine="420"/>
      </w:pPr>
      <w:r>
        <w:rPr>
          <w:rFonts w:hint="eastAsia"/>
        </w:rPr>
        <w:t xml:space="preserve">3.1 </w:t>
      </w:r>
      <w:r>
        <w:rPr>
          <w:rFonts w:hint="eastAsia"/>
        </w:rPr>
        <w:t>起诉与答辩（</w:t>
      </w:r>
      <w:r>
        <w:rPr>
          <w:rFonts w:hint="eastAsia"/>
        </w:rPr>
        <w:t>6</w:t>
      </w:r>
      <w:r>
        <w:rPr>
          <w:rFonts w:hint="eastAsia"/>
        </w:rPr>
        <w:t>）</w:t>
      </w:r>
    </w:p>
    <w:p w:rsidR="002F7337" w:rsidRDefault="002F7337" w:rsidP="002F7337">
      <w:pPr>
        <w:spacing w:line="360" w:lineRule="auto"/>
        <w:ind w:firstLineChars="200" w:firstLine="420"/>
      </w:pPr>
      <w:r>
        <w:rPr>
          <w:rFonts w:hint="eastAsia"/>
        </w:rPr>
        <w:t xml:space="preserve">3.1.1 </w:t>
      </w:r>
      <w:r>
        <w:rPr>
          <w:rFonts w:hint="eastAsia"/>
        </w:rPr>
        <w:t>公诉人宣读起诉书（</w:t>
      </w:r>
      <w:r>
        <w:rPr>
          <w:rFonts w:hint="eastAsia"/>
        </w:rPr>
        <w:t>3</w:t>
      </w:r>
      <w:r>
        <w:rPr>
          <w:rFonts w:hint="eastAsia"/>
        </w:rPr>
        <w:t>）</w:t>
      </w:r>
    </w:p>
    <w:p w:rsidR="002F7337" w:rsidRDefault="002F7337" w:rsidP="002F7337">
      <w:pPr>
        <w:spacing w:line="360" w:lineRule="auto"/>
        <w:ind w:firstLineChars="200" w:firstLine="420"/>
      </w:pPr>
      <w:r>
        <w:rPr>
          <w:rFonts w:hint="eastAsia"/>
        </w:rPr>
        <w:t xml:space="preserve">3.1.2 </w:t>
      </w:r>
      <w:r>
        <w:rPr>
          <w:rFonts w:hint="eastAsia"/>
        </w:rPr>
        <w:t>审判长询问被告人对起诉的意见，被告人、辩护人答辩（</w:t>
      </w:r>
      <w:r>
        <w:rPr>
          <w:rFonts w:hint="eastAsia"/>
        </w:rPr>
        <w:t>3</w:t>
      </w:r>
      <w:r>
        <w:rPr>
          <w:rFonts w:hint="eastAsia"/>
        </w:rPr>
        <w:t>）</w:t>
      </w:r>
    </w:p>
    <w:p w:rsidR="002F7337" w:rsidRDefault="002F7337" w:rsidP="002F7337">
      <w:pPr>
        <w:spacing w:line="360" w:lineRule="auto"/>
        <w:ind w:firstLineChars="200" w:firstLine="420"/>
      </w:pPr>
      <w:r>
        <w:rPr>
          <w:rFonts w:hint="eastAsia"/>
        </w:rPr>
        <w:t xml:space="preserve">3.2 </w:t>
      </w:r>
      <w:r>
        <w:rPr>
          <w:rFonts w:hint="eastAsia"/>
        </w:rPr>
        <w:t>讯问与询问被告人（</w:t>
      </w:r>
      <w:r>
        <w:rPr>
          <w:rFonts w:hint="eastAsia"/>
        </w:rPr>
        <w:t>4</w:t>
      </w:r>
      <w:r>
        <w:rPr>
          <w:rFonts w:hint="eastAsia"/>
        </w:rPr>
        <w:t>）。公诉人和辩护人依次向被告人发问，一方认为发问不当，可以向法庭提出程序性反对，审判长应判断并制止不当提问与发言。后续程序对此问题处理相同。（双方各有</w:t>
      </w:r>
      <w:r>
        <w:rPr>
          <w:rFonts w:hint="eastAsia"/>
        </w:rPr>
        <w:t xml:space="preserve"> 2 </w:t>
      </w:r>
      <w:r>
        <w:rPr>
          <w:rFonts w:hint="eastAsia"/>
        </w:rPr>
        <w:t>分钟）</w:t>
      </w:r>
    </w:p>
    <w:p w:rsidR="002F7337" w:rsidRDefault="002F7337" w:rsidP="002F7337">
      <w:pPr>
        <w:spacing w:line="360" w:lineRule="auto"/>
        <w:ind w:firstLineChars="200" w:firstLine="420"/>
      </w:pPr>
      <w:r>
        <w:rPr>
          <w:rFonts w:hint="eastAsia"/>
        </w:rPr>
        <w:t xml:space="preserve">3.3 </w:t>
      </w:r>
      <w:r>
        <w:rPr>
          <w:rFonts w:hint="eastAsia"/>
        </w:rPr>
        <w:t>双方询问被害人。如果有被害人出庭，公诉人和辩护人依次向被害人发问，（双方询问被害人的时间计入举证与质证时间）</w:t>
      </w:r>
    </w:p>
    <w:p w:rsidR="002F7337" w:rsidRDefault="002F7337" w:rsidP="002F7337">
      <w:pPr>
        <w:spacing w:line="360" w:lineRule="auto"/>
        <w:ind w:firstLineChars="200" w:firstLine="420"/>
      </w:pPr>
      <w:r>
        <w:rPr>
          <w:rFonts w:hint="eastAsia"/>
        </w:rPr>
        <w:t xml:space="preserve">3.4 </w:t>
      </w:r>
      <w:r>
        <w:rPr>
          <w:rFonts w:hint="eastAsia"/>
        </w:rPr>
        <w:t>举证与质证（</w:t>
      </w:r>
      <w:r>
        <w:rPr>
          <w:rFonts w:hint="eastAsia"/>
        </w:rPr>
        <w:t>30</w:t>
      </w:r>
      <w:r>
        <w:rPr>
          <w:rFonts w:hint="eastAsia"/>
        </w:rPr>
        <w:t>，每一方举证和质证总时间累计不超过</w:t>
      </w:r>
      <w:r>
        <w:rPr>
          <w:rFonts w:hint="eastAsia"/>
        </w:rPr>
        <w:t xml:space="preserve"> 15 </w:t>
      </w:r>
      <w:r>
        <w:rPr>
          <w:rFonts w:hint="eastAsia"/>
        </w:rPr>
        <w:t>分钟）</w:t>
      </w:r>
    </w:p>
    <w:p w:rsidR="002F7337" w:rsidRDefault="002F7337" w:rsidP="002F7337">
      <w:pPr>
        <w:spacing w:line="360" w:lineRule="auto"/>
        <w:ind w:firstLineChars="200" w:firstLine="420"/>
      </w:pPr>
      <w:r>
        <w:rPr>
          <w:rFonts w:hint="eastAsia"/>
        </w:rPr>
        <w:t xml:space="preserve">3.4.1 </w:t>
      </w:r>
      <w:r>
        <w:rPr>
          <w:rFonts w:hint="eastAsia"/>
        </w:rPr>
        <w:t>安排。审判长根据辩护人是否举证，决定控方和辩方的举证质证时间分配。庭审中一方时间用完，另一方可以继续发表举证质证意见</w:t>
      </w:r>
    </w:p>
    <w:p w:rsidR="002F7337" w:rsidRDefault="002F7337" w:rsidP="002F7337">
      <w:pPr>
        <w:spacing w:line="360" w:lineRule="auto"/>
        <w:ind w:firstLineChars="200" w:firstLine="420"/>
      </w:pPr>
      <w:r>
        <w:rPr>
          <w:rFonts w:hint="eastAsia"/>
        </w:rPr>
        <w:t xml:space="preserve">3.4.2 </w:t>
      </w:r>
      <w:r>
        <w:rPr>
          <w:rFonts w:hint="eastAsia"/>
        </w:rPr>
        <w:t>控方举证，辩方质证</w:t>
      </w:r>
    </w:p>
    <w:p w:rsidR="002F7337" w:rsidRDefault="002F7337" w:rsidP="002F7337">
      <w:pPr>
        <w:spacing w:line="360" w:lineRule="auto"/>
        <w:ind w:firstLineChars="200" w:firstLine="420"/>
      </w:pPr>
      <w:r>
        <w:rPr>
          <w:rFonts w:hint="eastAsia"/>
        </w:rPr>
        <w:lastRenderedPageBreak/>
        <w:t xml:space="preserve">3.4.2.1 </w:t>
      </w:r>
      <w:r>
        <w:rPr>
          <w:rFonts w:hint="eastAsia"/>
        </w:rPr>
        <w:t>控方说明有几组证据，然后举出一组证据，说明证据编号，名称，证据来源，证据核心信息以及证明对象</w:t>
      </w:r>
    </w:p>
    <w:p w:rsidR="002F7337" w:rsidRDefault="002F7337" w:rsidP="002F7337">
      <w:pPr>
        <w:spacing w:line="360" w:lineRule="auto"/>
        <w:ind w:firstLineChars="200" w:firstLine="420"/>
      </w:pPr>
      <w:r>
        <w:rPr>
          <w:rFonts w:hint="eastAsia"/>
        </w:rPr>
        <w:t xml:space="preserve">3.4.2.2 </w:t>
      </w:r>
      <w:r>
        <w:rPr>
          <w:rFonts w:hint="eastAsia"/>
        </w:rPr>
        <w:t>辩方质证。辩方针对该组证据发表质证意见</w:t>
      </w:r>
    </w:p>
    <w:p w:rsidR="002F7337" w:rsidRDefault="002F7337" w:rsidP="002F7337">
      <w:pPr>
        <w:spacing w:line="360" w:lineRule="auto"/>
        <w:ind w:firstLineChars="200" w:firstLine="420"/>
      </w:pPr>
      <w:r>
        <w:rPr>
          <w:rFonts w:hint="eastAsia"/>
        </w:rPr>
        <w:t xml:space="preserve">3.4.2.3 </w:t>
      </w:r>
      <w:r>
        <w:rPr>
          <w:rFonts w:hint="eastAsia"/>
        </w:rPr>
        <w:t>交叉回应：控方可以针对质证意见进行反驳，双方交叉发表回应意见。审判人员可以向任何一方发问，后续程序亦然</w:t>
      </w:r>
    </w:p>
    <w:p w:rsidR="002F7337" w:rsidRDefault="002F7337" w:rsidP="002F7337">
      <w:pPr>
        <w:spacing w:line="360" w:lineRule="auto"/>
        <w:ind w:firstLineChars="200" w:firstLine="420"/>
      </w:pPr>
      <w:r>
        <w:rPr>
          <w:rFonts w:hint="eastAsia"/>
        </w:rPr>
        <w:t xml:space="preserve">3.4.2.4 </w:t>
      </w:r>
      <w:r>
        <w:rPr>
          <w:rFonts w:hint="eastAsia"/>
        </w:rPr>
        <w:t>证人出庭。如果在本组证据中有证人出庭，则进行下列程序</w:t>
      </w:r>
    </w:p>
    <w:p w:rsidR="002F7337" w:rsidRDefault="002F7337" w:rsidP="002F7337">
      <w:pPr>
        <w:spacing w:line="360" w:lineRule="auto"/>
        <w:ind w:firstLineChars="200" w:firstLine="420"/>
      </w:pPr>
      <w:r>
        <w:rPr>
          <w:rFonts w:hint="eastAsia"/>
        </w:rPr>
        <w:t xml:space="preserve">3.4.2.4.1 </w:t>
      </w:r>
      <w:r>
        <w:rPr>
          <w:rFonts w:hint="eastAsia"/>
        </w:rPr>
        <w:t>公诉人向审判长申请证人出席；</w:t>
      </w:r>
    </w:p>
    <w:p w:rsidR="002F7337" w:rsidRDefault="002F7337" w:rsidP="002F7337">
      <w:pPr>
        <w:spacing w:line="360" w:lineRule="auto"/>
        <w:ind w:firstLineChars="200" w:firstLine="420"/>
      </w:pPr>
      <w:r>
        <w:rPr>
          <w:rFonts w:hint="eastAsia"/>
        </w:rPr>
        <w:t xml:space="preserve">3.4.2.4.2 </w:t>
      </w:r>
      <w:r>
        <w:rPr>
          <w:rFonts w:hint="eastAsia"/>
        </w:rPr>
        <w:t>审判长宣布证人入庭，法警将证人带入庭</w:t>
      </w:r>
    </w:p>
    <w:p w:rsidR="002F7337" w:rsidRDefault="002F7337" w:rsidP="002F7337">
      <w:pPr>
        <w:spacing w:line="360" w:lineRule="auto"/>
        <w:ind w:firstLineChars="200" w:firstLine="420"/>
      </w:pPr>
      <w:r>
        <w:rPr>
          <w:rFonts w:hint="eastAsia"/>
        </w:rPr>
        <w:t xml:space="preserve">3.4.2.4.3 </w:t>
      </w:r>
      <w:r>
        <w:rPr>
          <w:rFonts w:hint="eastAsia"/>
        </w:rPr>
        <w:t>审判长向证人说明作证的义务和责任</w:t>
      </w:r>
    </w:p>
    <w:p w:rsidR="002F7337" w:rsidRDefault="002F7337" w:rsidP="002F7337">
      <w:pPr>
        <w:spacing w:line="360" w:lineRule="auto"/>
        <w:ind w:firstLineChars="200" w:firstLine="420"/>
      </w:pPr>
      <w:r>
        <w:rPr>
          <w:rFonts w:hint="eastAsia"/>
        </w:rPr>
        <w:t xml:space="preserve">3.4.2.4.4 </w:t>
      </w:r>
      <w:r>
        <w:rPr>
          <w:rFonts w:hint="eastAsia"/>
        </w:rPr>
        <w:t>公诉人向证人提问。随后被害人可以向证人提问</w:t>
      </w:r>
    </w:p>
    <w:p w:rsidR="002F7337" w:rsidRDefault="002F7337" w:rsidP="002F7337">
      <w:pPr>
        <w:spacing w:line="360" w:lineRule="auto"/>
        <w:ind w:firstLineChars="200" w:firstLine="420"/>
      </w:pPr>
      <w:r>
        <w:rPr>
          <w:rFonts w:hint="eastAsia"/>
        </w:rPr>
        <w:t xml:space="preserve">3.4.2.4.5 </w:t>
      </w:r>
      <w:r>
        <w:rPr>
          <w:rFonts w:hint="eastAsia"/>
        </w:rPr>
        <w:t>被告人和辩护人向证人提问，并提出己方对证人证言的意见</w:t>
      </w:r>
    </w:p>
    <w:p w:rsidR="002F7337" w:rsidRDefault="002F7337" w:rsidP="002F7337">
      <w:pPr>
        <w:spacing w:line="360" w:lineRule="auto"/>
        <w:ind w:firstLineChars="200" w:firstLine="420"/>
      </w:pPr>
      <w:r>
        <w:rPr>
          <w:rFonts w:hint="eastAsia"/>
        </w:rPr>
        <w:t xml:space="preserve">3.4.2.4.6 </w:t>
      </w:r>
      <w:r>
        <w:rPr>
          <w:rFonts w:hint="eastAsia"/>
        </w:rPr>
        <w:t>交叉回应。双方可以针对对方意见进行回应。</w:t>
      </w:r>
    </w:p>
    <w:p w:rsidR="002F7337" w:rsidRDefault="002F7337" w:rsidP="002F7337">
      <w:pPr>
        <w:spacing w:line="360" w:lineRule="auto"/>
        <w:ind w:firstLineChars="200" w:firstLine="420"/>
      </w:pPr>
      <w:r>
        <w:rPr>
          <w:rFonts w:hint="eastAsia"/>
        </w:rPr>
        <w:t xml:space="preserve">3.4.2.5 </w:t>
      </w:r>
      <w:r>
        <w:rPr>
          <w:rFonts w:hint="eastAsia"/>
        </w:rPr>
        <w:t>鉴定人出庭。如果在本组证据中，有鉴定人出庭，则进行下列程序</w:t>
      </w:r>
    </w:p>
    <w:p w:rsidR="002F7337" w:rsidRDefault="002F7337" w:rsidP="002F7337">
      <w:pPr>
        <w:spacing w:line="360" w:lineRule="auto"/>
        <w:ind w:firstLineChars="200" w:firstLine="420"/>
      </w:pPr>
      <w:r>
        <w:rPr>
          <w:rFonts w:hint="eastAsia"/>
        </w:rPr>
        <w:t xml:space="preserve">3.4.2.5.1 </w:t>
      </w:r>
      <w:r>
        <w:rPr>
          <w:rFonts w:hint="eastAsia"/>
        </w:rPr>
        <w:t>公诉方向审判长申请鉴定人出席；</w:t>
      </w:r>
    </w:p>
    <w:p w:rsidR="002F7337" w:rsidRDefault="002F7337" w:rsidP="002F7337">
      <w:pPr>
        <w:spacing w:line="360" w:lineRule="auto"/>
        <w:ind w:firstLineChars="200" w:firstLine="420"/>
      </w:pPr>
      <w:r>
        <w:rPr>
          <w:rFonts w:hint="eastAsia"/>
        </w:rPr>
        <w:t xml:space="preserve">3.4.2.5.2 </w:t>
      </w:r>
      <w:r>
        <w:rPr>
          <w:rFonts w:hint="eastAsia"/>
        </w:rPr>
        <w:t>审判长宣布鉴定人入庭，法警带鉴定人入庭</w:t>
      </w:r>
    </w:p>
    <w:p w:rsidR="002F7337" w:rsidRDefault="002F7337" w:rsidP="002F7337">
      <w:pPr>
        <w:spacing w:line="360" w:lineRule="auto"/>
        <w:ind w:firstLineChars="200" w:firstLine="420"/>
      </w:pPr>
      <w:r>
        <w:rPr>
          <w:rFonts w:hint="eastAsia"/>
        </w:rPr>
        <w:t xml:space="preserve">3.4.2.5.3 </w:t>
      </w:r>
      <w:r>
        <w:rPr>
          <w:rFonts w:hint="eastAsia"/>
        </w:rPr>
        <w:t>审判长要求鉴定人说明鉴定意见</w:t>
      </w:r>
    </w:p>
    <w:p w:rsidR="002F7337" w:rsidRDefault="002F7337" w:rsidP="002F7337">
      <w:pPr>
        <w:spacing w:line="360" w:lineRule="auto"/>
        <w:ind w:firstLineChars="200" w:firstLine="420"/>
      </w:pPr>
      <w:r>
        <w:rPr>
          <w:rFonts w:hint="eastAsia"/>
        </w:rPr>
        <w:t xml:space="preserve">3.4.2.5.4 </w:t>
      </w:r>
      <w:r>
        <w:rPr>
          <w:rFonts w:hint="eastAsia"/>
        </w:rPr>
        <w:t>公诉人向鉴定人提问，随后被害人可以提问</w:t>
      </w:r>
    </w:p>
    <w:p w:rsidR="002F7337" w:rsidRDefault="002F7337" w:rsidP="002F7337">
      <w:pPr>
        <w:spacing w:line="360" w:lineRule="auto"/>
        <w:ind w:firstLineChars="200" w:firstLine="420"/>
      </w:pPr>
      <w:r>
        <w:rPr>
          <w:rFonts w:hint="eastAsia"/>
        </w:rPr>
        <w:t xml:space="preserve">3.4.2.5.5 </w:t>
      </w:r>
      <w:r>
        <w:rPr>
          <w:rFonts w:hint="eastAsia"/>
        </w:rPr>
        <w:t>被告人和辩护人提问并提出己方对鉴定的意见</w:t>
      </w:r>
    </w:p>
    <w:p w:rsidR="002F7337" w:rsidRDefault="002F7337" w:rsidP="002F7337">
      <w:pPr>
        <w:spacing w:line="360" w:lineRule="auto"/>
        <w:ind w:firstLineChars="200" w:firstLine="420"/>
      </w:pPr>
      <w:r>
        <w:rPr>
          <w:rFonts w:hint="eastAsia"/>
        </w:rPr>
        <w:t xml:space="preserve">3.4.2.5.6 </w:t>
      </w:r>
      <w:r>
        <w:rPr>
          <w:rFonts w:hint="eastAsia"/>
        </w:rPr>
        <w:t>交叉回应</w:t>
      </w:r>
    </w:p>
    <w:p w:rsidR="002F7337" w:rsidRDefault="002F7337" w:rsidP="002F7337">
      <w:pPr>
        <w:spacing w:line="360" w:lineRule="auto"/>
        <w:ind w:firstLineChars="200" w:firstLine="420"/>
      </w:pPr>
      <w:r>
        <w:rPr>
          <w:rFonts w:hint="eastAsia"/>
        </w:rPr>
        <w:t xml:space="preserve">3.4.2.6 </w:t>
      </w:r>
      <w:r>
        <w:rPr>
          <w:rFonts w:hint="eastAsia"/>
        </w:rPr>
        <w:t>继续或结束：审判长询问是否举证结束，若没有，则按照上述方法继续分组举证与质证。</w:t>
      </w:r>
    </w:p>
    <w:p w:rsidR="002F7337" w:rsidRDefault="002F7337" w:rsidP="002F7337">
      <w:pPr>
        <w:spacing w:line="360" w:lineRule="auto"/>
        <w:ind w:firstLineChars="200" w:firstLine="420"/>
      </w:pPr>
      <w:r>
        <w:rPr>
          <w:rFonts w:hint="eastAsia"/>
        </w:rPr>
        <w:t xml:space="preserve">3.4.3 </w:t>
      </w:r>
      <w:r>
        <w:rPr>
          <w:rFonts w:hint="eastAsia"/>
        </w:rPr>
        <w:t>辩方举证，控方质证。本环节程序要求与上一环节相同</w:t>
      </w:r>
    </w:p>
    <w:p w:rsidR="002F7337" w:rsidRDefault="002F7337" w:rsidP="002F7337">
      <w:pPr>
        <w:spacing w:line="360" w:lineRule="auto"/>
        <w:ind w:firstLineChars="200" w:firstLine="420"/>
      </w:pPr>
      <w:r>
        <w:rPr>
          <w:rFonts w:hint="eastAsia"/>
        </w:rPr>
        <w:t xml:space="preserve">3.4.4 </w:t>
      </w:r>
      <w:r>
        <w:rPr>
          <w:rFonts w:hint="eastAsia"/>
        </w:rPr>
        <w:t>双方就举证与质证总结</w:t>
      </w:r>
    </w:p>
    <w:p w:rsidR="002F7337" w:rsidRDefault="002F7337" w:rsidP="002F7337">
      <w:pPr>
        <w:spacing w:line="360" w:lineRule="auto"/>
        <w:ind w:firstLineChars="200" w:firstLine="420"/>
      </w:pPr>
      <w:r>
        <w:rPr>
          <w:rFonts w:hint="eastAsia"/>
        </w:rPr>
        <w:t xml:space="preserve">3.5 </w:t>
      </w:r>
      <w:r>
        <w:rPr>
          <w:rFonts w:hint="eastAsia"/>
        </w:rPr>
        <w:t>法庭调查结束。审判长宣布法庭调查结束，进入法庭辩论程序</w:t>
      </w:r>
    </w:p>
    <w:p w:rsidR="002F7337" w:rsidRDefault="002F7337" w:rsidP="002F7337">
      <w:pPr>
        <w:spacing w:line="360" w:lineRule="auto"/>
        <w:ind w:firstLineChars="200" w:firstLine="420"/>
      </w:pPr>
      <w:r>
        <w:rPr>
          <w:rFonts w:hint="eastAsia"/>
        </w:rPr>
        <w:t xml:space="preserve">4 </w:t>
      </w:r>
      <w:r>
        <w:rPr>
          <w:rFonts w:hint="eastAsia"/>
        </w:rPr>
        <w:t>法庭辩论（</w:t>
      </w:r>
      <w:r>
        <w:rPr>
          <w:rFonts w:hint="eastAsia"/>
        </w:rPr>
        <w:t>40</w:t>
      </w:r>
      <w:r>
        <w:rPr>
          <w:rFonts w:hint="eastAsia"/>
        </w:rPr>
        <w:t>）</w:t>
      </w:r>
    </w:p>
    <w:p w:rsidR="002F7337" w:rsidRDefault="002F7337" w:rsidP="002F7337">
      <w:pPr>
        <w:spacing w:line="360" w:lineRule="auto"/>
        <w:ind w:firstLineChars="200" w:firstLine="420"/>
      </w:pPr>
      <w:r>
        <w:rPr>
          <w:rFonts w:hint="eastAsia"/>
        </w:rPr>
        <w:t xml:space="preserve">4.1 </w:t>
      </w:r>
      <w:r>
        <w:rPr>
          <w:rFonts w:hint="eastAsia"/>
        </w:rPr>
        <w:t>公诉意见。公诉人发表公诉意见概要。（</w:t>
      </w:r>
      <w:r>
        <w:rPr>
          <w:rFonts w:hint="eastAsia"/>
        </w:rPr>
        <w:t>3</w:t>
      </w:r>
      <w:r>
        <w:rPr>
          <w:rFonts w:hint="eastAsia"/>
        </w:rPr>
        <w:t>）</w:t>
      </w:r>
    </w:p>
    <w:p w:rsidR="002F7337" w:rsidRDefault="002F7337" w:rsidP="002F7337">
      <w:pPr>
        <w:spacing w:line="360" w:lineRule="auto"/>
        <w:ind w:firstLineChars="200" w:firstLine="420"/>
      </w:pPr>
      <w:r>
        <w:rPr>
          <w:rFonts w:hint="eastAsia"/>
        </w:rPr>
        <w:t xml:space="preserve">4.2 </w:t>
      </w:r>
      <w:r>
        <w:rPr>
          <w:rFonts w:hint="eastAsia"/>
        </w:rPr>
        <w:t>辩护词。辩护人发表辩护词概要。（</w:t>
      </w:r>
      <w:r>
        <w:rPr>
          <w:rFonts w:hint="eastAsia"/>
        </w:rPr>
        <w:t>3</w:t>
      </w:r>
      <w:r>
        <w:rPr>
          <w:rFonts w:hint="eastAsia"/>
        </w:rPr>
        <w:t>）</w:t>
      </w:r>
    </w:p>
    <w:p w:rsidR="002F7337" w:rsidRDefault="002F7337" w:rsidP="002F7337">
      <w:pPr>
        <w:spacing w:line="360" w:lineRule="auto"/>
        <w:ind w:firstLineChars="200" w:firstLine="420"/>
      </w:pPr>
      <w:r>
        <w:rPr>
          <w:rFonts w:hint="eastAsia"/>
        </w:rPr>
        <w:t xml:space="preserve">4.3 </w:t>
      </w:r>
      <w:r>
        <w:rPr>
          <w:rFonts w:hint="eastAsia"/>
        </w:rPr>
        <w:t>归纳辩论焦点（</w:t>
      </w:r>
      <w:r>
        <w:rPr>
          <w:rFonts w:hint="eastAsia"/>
        </w:rPr>
        <w:t>2</w:t>
      </w:r>
      <w:r>
        <w:rPr>
          <w:rFonts w:hint="eastAsia"/>
        </w:rPr>
        <w:t>）。审判长归纳需要辩论的焦点问题，询问双方意见后确定</w:t>
      </w:r>
    </w:p>
    <w:p w:rsidR="002F7337" w:rsidRDefault="002F7337" w:rsidP="002F7337">
      <w:pPr>
        <w:spacing w:line="360" w:lineRule="auto"/>
        <w:ind w:firstLineChars="200" w:firstLine="420"/>
      </w:pPr>
      <w:r>
        <w:rPr>
          <w:rFonts w:hint="eastAsia"/>
        </w:rPr>
        <w:t xml:space="preserve">4.4 </w:t>
      </w:r>
      <w:r>
        <w:rPr>
          <w:rFonts w:hint="eastAsia"/>
        </w:rPr>
        <w:t>分焦点辩论（</w:t>
      </w:r>
      <w:r>
        <w:rPr>
          <w:rFonts w:hint="eastAsia"/>
        </w:rPr>
        <w:t>28</w:t>
      </w:r>
      <w:r>
        <w:rPr>
          <w:rFonts w:hint="eastAsia"/>
        </w:rPr>
        <w:t>）（双方各有</w:t>
      </w:r>
      <w:r>
        <w:rPr>
          <w:rFonts w:hint="eastAsia"/>
        </w:rPr>
        <w:t xml:space="preserve"> 14 </w:t>
      </w:r>
      <w:r>
        <w:rPr>
          <w:rFonts w:hint="eastAsia"/>
        </w:rPr>
        <w:t>分钟，累积计时）</w:t>
      </w:r>
    </w:p>
    <w:p w:rsidR="002F7337" w:rsidRDefault="002F7337" w:rsidP="002F7337">
      <w:pPr>
        <w:spacing w:line="360" w:lineRule="auto"/>
        <w:ind w:firstLineChars="200" w:firstLine="420"/>
      </w:pPr>
      <w:r>
        <w:rPr>
          <w:rFonts w:hint="eastAsia"/>
        </w:rPr>
        <w:t xml:space="preserve">4.4.1 </w:t>
      </w:r>
      <w:r>
        <w:rPr>
          <w:rFonts w:hint="eastAsia"/>
        </w:rPr>
        <w:t>审判长提出需要辩论的焦点问题</w:t>
      </w:r>
    </w:p>
    <w:p w:rsidR="002F7337" w:rsidRDefault="002F7337" w:rsidP="002F7337">
      <w:pPr>
        <w:spacing w:line="360" w:lineRule="auto"/>
        <w:ind w:firstLineChars="200" w:firstLine="420"/>
      </w:pPr>
      <w:r>
        <w:rPr>
          <w:rFonts w:hint="eastAsia"/>
        </w:rPr>
        <w:lastRenderedPageBreak/>
        <w:t xml:space="preserve">4.4.2 </w:t>
      </w:r>
      <w:r>
        <w:rPr>
          <w:rFonts w:hint="eastAsia"/>
        </w:rPr>
        <w:t>公诉人针对该焦点发表首轮辩论意见</w:t>
      </w:r>
    </w:p>
    <w:p w:rsidR="002F7337" w:rsidRDefault="002F7337" w:rsidP="002F7337">
      <w:pPr>
        <w:spacing w:line="360" w:lineRule="auto"/>
        <w:ind w:firstLineChars="200" w:firstLine="420"/>
      </w:pPr>
      <w:r>
        <w:rPr>
          <w:rFonts w:hint="eastAsia"/>
        </w:rPr>
        <w:t xml:space="preserve">4.4.3 </w:t>
      </w:r>
      <w:r>
        <w:rPr>
          <w:rFonts w:hint="eastAsia"/>
        </w:rPr>
        <w:t>辩护人针对该焦点发表首轮辩论意见</w:t>
      </w:r>
    </w:p>
    <w:p w:rsidR="002F7337" w:rsidRDefault="002F7337" w:rsidP="002F7337">
      <w:pPr>
        <w:spacing w:line="360" w:lineRule="auto"/>
        <w:ind w:firstLineChars="200" w:firstLine="420"/>
      </w:pPr>
      <w:r>
        <w:rPr>
          <w:rFonts w:hint="eastAsia"/>
        </w:rPr>
        <w:t xml:space="preserve">4.4.4 </w:t>
      </w:r>
      <w:r>
        <w:rPr>
          <w:rFonts w:hint="eastAsia"/>
        </w:rPr>
        <w:t>交叉辩论。围绕该焦点双方进行交叉辩论</w:t>
      </w:r>
    </w:p>
    <w:p w:rsidR="002F7337" w:rsidRDefault="002F7337" w:rsidP="002F7337">
      <w:pPr>
        <w:spacing w:line="360" w:lineRule="auto"/>
        <w:ind w:firstLineChars="200" w:firstLine="420"/>
      </w:pPr>
      <w:r>
        <w:rPr>
          <w:rFonts w:hint="eastAsia"/>
        </w:rPr>
        <w:t xml:space="preserve">4.4.5 </w:t>
      </w:r>
      <w:r>
        <w:rPr>
          <w:rFonts w:hint="eastAsia"/>
        </w:rPr>
        <w:t>审判长提出下一个焦点问题安排辩论，直到所有问题辩论完毕</w:t>
      </w:r>
    </w:p>
    <w:p w:rsidR="002F7337" w:rsidRDefault="002F7337" w:rsidP="002F7337">
      <w:pPr>
        <w:spacing w:line="360" w:lineRule="auto"/>
        <w:ind w:firstLineChars="200" w:firstLine="420"/>
      </w:pPr>
      <w:r>
        <w:rPr>
          <w:rFonts w:hint="eastAsia"/>
        </w:rPr>
        <w:t xml:space="preserve">4.5 </w:t>
      </w:r>
      <w:r>
        <w:rPr>
          <w:rFonts w:hint="eastAsia"/>
        </w:rPr>
        <w:t>辩论总结。（</w:t>
      </w:r>
      <w:r>
        <w:rPr>
          <w:rFonts w:hint="eastAsia"/>
        </w:rPr>
        <w:t>4</w:t>
      </w:r>
      <w:r>
        <w:rPr>
          <w:rFonts w:hint="eastAsia"/>
        </w:rPr>
        <w:t>）公诉人、辩护人总结辩论，然后审判长宣布辩论结束</w:t>
      </w:r>
    </w:p>
    <w:p w:rsidR="002F7337" w:rsidRDefault="002F7337" w:rsidP="002F7337">
      <w:pPr>
        <w:spacing w:line="360" w:lineRule="auto"/>
        <w:ind w:firstLineChars="200" w:firstLine="420"/>
      </w:pPr>
      <w:r>
        <w:rPr>
          <w:rFonts w:hint="eastAsia"/>
        </w:rPr>
        <w:t xml:space="preserve">5 </w:t>
      </w:r>
      <w:r>
        <w:rPr>
          <w:rFonts w:hint="eastAsia"/>
        </w:rPr>
        <w:t>最后陈述（</w:t>
      </w:r>
      <w:r>
        <w:rPr>
          <w:rFonts w:hint="eastAsia"/>
        </w:rPr>
        <w:t>2</w:t>
      </w:r>
      <w:r>
        <w:rPr>
          <w:rFonts w:hint="eastAsia"/>
        </w:rPr>
        <w:t>）。被告人做最后陈述。随后，审判长敲法槌，宣布庭审结束。</w:t>
      </w:r>
    </w:p>
    <w:p w:rsidR="002F7337" w:rsidRDefault="002F7337" w:rsidP="002F7337">
      <w:pPr>
        <w:spacing w:line="360" w:lineRule="auto"/>
        <w:ind w:firstLineChars="200" w:firstLine="420"/>
      </w:pPr>
      <w:r>
        <w:rPr>
          <w:rFonts w:hint="eastAsia"/>
        </w:rPr>
        <w:t xml:space="preserve">6 </w:t>
      </w:r>
      <w:r>
        <w:rPr>
          <w:rFonts w:hint="eastAsia"/>
        </w:rPr>
        <w:t>评判组裁判与评论（</w:t>
      </w:r>
      <w:r>
        <w:rPr>
          <w:rFonts w:hint="eastAsia"/>
        </w:rPr>
        <w:t>5</w:t>
      </w:r>
      <w:r>
        <w:rPr>
          <w:rFonts w:hint="eastAsia"/>
        </w:rPr>
        <w:t>）。裁判组当场打分，计分员总分。此时，点评嘉宾对本场比赛进行点评。点评意见只代表嘉宾观点。</w:t>
      </w:r>
    </w:p>
    <w:p w:rsidR="002F7337" w:rsidRDefault="002F7337" w:rsidP="002F7337">
      <w:pPr>
        <w:spacing w:line="360" w:lineRule="auto"/>
        <w:ind w:firstLineChars="200" w:firstLine="420"/>
      </w:pPr>
      <w:r>
        <w:rPr>
          <w:rFonts w:hint="eastAsia"/>
        </w:rPr>
        <w:t xml:space="preserve">7 </w:t>
      </w:r>
      <w:r>
        <w:rPr>
          <w:rFonts w:hint="eastAsia"/>
        </w:rPr>
        <w:t>宣布评议结果（</w:t>
      </w:r>
      <w:r>
        <w:rPr>
          <w:rFonts w:hint="eastAsia"/>
        </w:rPr>
        <w:t>2</w:t>
      </w:r>
      <w:r>
        <w:rPr>
          <w:rFonts w:hint="eastAsia"/>
        </w:rPr>
        <w:t>）。除决赛场次外，主持人当场宣布本场比赛成绩与获胜方。</w:t>
      </w:r>
    </w:p>
    <w:p w:rsidR="002F7337" w:rsidRDefault="002F7337" w:rsidP="002F7337">
      <w:pPr>
        <w:spacing w:line="360" w:lineRule="auto"/>
        <w:ind w:firstLineChars="200" w:firstLine="420"/>
      </w:pPr>
      <w:r>
        <w:rPr>
          <w:rFonts w:hint="eastAsia"/>
        </w:rPr>
        <w:t>提示：上述规则与时间安排，在现场执行中有遗漏</w:t>
      </w:r>
      <w:r w:rsidRPr="005C10DC">
        <w:rPr>
          <w:rFonts w:hint="eastAsia"/>
        </w:rPr>
        <w:t>或者需要纠正的，双方成员可以向审判长提示，以保证竞赛公平有序进行。</w:t>
      </w:r>
    </w:p>
    <w:p w:rsidR="002F7337" w:rsidRDefault="002F7337" w:rsidP="002F7337">
      <w:pPr>
        <w:spacing w:line="360" w:lineRule="auto"/>
        <w:ind w:firstLineChars="200" w:firstLine="420"/>
      </w:pPr>
    </w:p>
    <w:p w:rsidR="002F7337" w:rsidRPr="005C10DC" w:rsidRDefault="002F7337" w:rsidP="002F7337">
      <w:pPr>
        <w:spacing w:line="360" w:lineRule="auto"/>
        <w:ind w:firstLineChars="200" w:firstLine="422"/>
        <w:rPr>
          <w:b/>
        </w:rPr>
      </w:pPr>
    </w:p>
    <w:p w:rsidR="002F7337" w:rsidRDefault="002F7337" w:rsidP="002F7337">
      <w:pPr>
        <w:spacing w:line="360" w:lineRule="auto"/>
        <w:ind w:firstLineChars="200" w:firstLine="420"/>
      </w:pPr>
    </w:p>
    <w:p w:rsidR="00C82C17" w:rsidRPr="002F7337" w:rsidRDefault="00C82C17">
      <w:bookmarkStart w:id="0" w:name="_GoBack"/>
      <w:bookmarkEnd w:id="0"/>
    </w:p>
    <w:sectPr w:rsidR="00C82C17" w:rsidRPr="002F7337" w:rsidSect="007B48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6EE" w:rsidRDefault="00E646EE" w:rsidP="002F7337">
      <w:r>
        <w:separator/>
      </w:r>
    </w:p>
  </w:endnote>
  <w:endnote w:type="continuationSeparator" w:id="0">
    <w:p w:rsidR="00E646EE" w:rsidRDefault="00E646EE" w:rsidP="002F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6EE" w:rsidRDefault="00E646EE" w:rsidP="002F7337">
      <w:r>
        <w:separator/>
      </w:r>
    </w:p>
  </w:footnote>
  <w:footnote w:type="continuationSeparator" w:id="0">
    <w:p w:rsidR="00E646EE" w:rsidRDefault="00E646EE" w:rsidP="002F7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CE"/>
    <w:rsid w:val="002F7337"/>
    <w:rsid w:val="00C82C17"/>
    <w:rsid w:val="00D376CE"/>
    <w:rsid w:val="00E64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F1820F-70F7-43E0-BCFB-196830A0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3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73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7337"/>
    <w:rPr>
      <w:sz w:val="18"/>
      <w:szCs w:val="18"/>
    </w:rPr>
  </w:style>
  <w:style w:type="paragraph" w:styleId="a4">
    <w:name w:val="footer"/>
    <w:basedOn w:val="a"/>
    <w:link w:val="Char0"/>
    <w:uiPriority w:val="99"/>
    <w:unhideWhenUsed/>
    <w:rsid w:val="002F7337"/>
    <w:pPr>
      <w:tabs>
        <w:tab w:val="center" w:pos="4153"/>
        <w:tab w:val="right" w:pos="8306"/>
      </w:tabs>
      <w:snapToGrid w:val="0"/>
      <w:jc w:val="left"/>
    </w:pPr>
    <w:rPr>
      <w:sz w:val="18"/>
      <w:szCs w:val="18"/>
    </w:rPr>
  </w:style>
  <w:style w:type="character" w:customStyle="1" w:styleId="Char0">
    <w:name w:val="页脚 Char"/>
    <w:basedOn w:val="a0"/>
    <w:link w:val="a4"/>
    <w:uiPriority w:val="99"/>
    <w:rsid w:val="002F73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1005</Words>
  <Characters>5731</Characters>
  <Application>Microsoft Office Word</Application>
  <DocSecurity>0</DocSecurity>
  <Lines>47</Lines>
  <Paragraphs>13</Paragraphs>
  <ScaleCrop>false</ScaleCrop>
  <Company>Microsoft</Company>
  <LinksUpToDate>false</LinksUpToDate>
  <CharactersWithSpaces>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胡爱军</dc:creator>
  <cp:keywords/>
  <dc:description/>
  <cp:lastModifiedBy>胡爱军</cp:lastModifiedBy>
  <cp:revision>2</cp:revision>
  <dcterms:created xsi:type="dcterms:W3CDTF">2017-04-20T05:57:00Z</dcterms:created>
  <dcterms:modified xsi:type="dcterms:W3CDTF">2017-04-20T05:57:00Z</dcterms:modified>
</cp:coreProperties>
</file>