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第二批人才公寓申请计分排序情况</w:t>
      </w:r>
    </w:p>
    <w:bookmarkEnd w:id="0"/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（计分计算截止时间为2020年12月31日）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04"/>
        <w:gridCol w:w="916"/>
        <w:gridCol w:w="1123"/>
        <w:gridCol w:w="993"/>
        <w:gridCol w:w="1066"/>
        <w:gridCol w:w="962"/>
        <w:gridCol w:w="1171"/>
        <w:gridCol w:w="881"/>
        <w:gridCol w:w="1503"/>
        <w:gridCol w:w="1076"/>
        <w:gridCol w:w="1076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1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96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8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进校时间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涂立贤</w:t>
            </w:r>
          </w:p>
        </w:tc>
        <w:tc>
          <w:tcPr>
            <w:tcW w:w="91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博士</w:t>
            </w:r>
          </w:p>
        </w:tc>
        <w:tc>
          <w:tcPr>
            <w:tcW w:w="96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中级</w:t>
            </w:r>
          </w:p>
        </w:tc>
        <w:tc>
          <w:tcPr>
            <w:tcW w:w="88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2018.3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陈珺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博士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中级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2018.12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已婚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刘净娟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博士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中级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2018.9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已婚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李洋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硕士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初级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2017.9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已婚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黄靓彦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硕士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初级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2018.6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苌云莉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硕士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初级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2019.7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黄一帆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博士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2020.9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骆胖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硕士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2018.5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宋欢</w:t>
            </w: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硕士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88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2019.8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0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E6D7E"/>
    <w:rsid w:val="69E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2021-01-05T06:42:00Z</dcterms:created>
  <dc:creator>咔卡xuan</dc:creator>
  <cp:lastModifiedBy>咔卡xuan</cp:lastModifiedBy>
  <dcterms:modified xsi:type="dcterms:W3CDTF">2021-01-05T06:43:01Z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