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0C5F">
      <w:pPr>
        <w:spacing w:line="360" w:lineRule="auto"/>
        <w:jc w:val="left"/>
        <w:rPr>
          <w:rFonts w:hint="eastAsia" w:ascii="仿宋" w:hAnsi="仿宋" w:eastAsia="仿宋" w:cs="仿宋"/>
          <w:b/>
          <w:color w:val="FF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30"/>
          <w:szCs w:val="30"/>
          <w:lang w:eastAsia="zh-CN"/>
        </w:rPr>
        <w:t>说明：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instrText xml:space="preserve"> HYPERLINK "mailto:本模板中出现的蓝色字体内容需根据您项目情况进行修改，横线部分均需填写，打印时请删除本段文字。填写完毕后请手写签名后附结项证书原件及复印件提交至科研处。电子版发送至科研处邮箱kyshupl@163.com。" </w:instrTex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t>本模板中出现的蓝色字体内容需根据您项目情况进行修改，横线部分均需填写，</w:t>
      </w:r>
      <w:r>
        <w:rPr>
          <w:rStyle w:val="8"/>
          <w:rFonts w:hint="eastAsia" w:ascii="仿宋" w:hAnsi="仿宋" w:eastAsia="仿宋" w:cs="仿宋"/>
          <w:b/>
          <w:bCs w:val="0"/>
          <w:color w:val="FF0000"/>
          <w:sz w:val="30"/>
          <w:szCs w:val="30"/>
          <w:lang w:eastAsia="zh-CN"/>
        </w:rPr>
        <w:t>提交时请删除第一页。</w:t>
      </w:r>
      <w:r>
        <w:rPr>
          <w:rStyle w:val="8"/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t>填写完毕后请手写签名后附结项证书原件及复印件提交至科研处。电子版发送至科研处邮箱</w:t>
      </w:r>
      <w:r>
        <w:rPr>
          <w:rStyle w:val="8"/>
          <w:rFonts w:hint="eastAsia" w:ascii="仿宋" w:hAnsi="仿宋" w:eastAsia="仿宋" w:cs="仿宋"/>
          <w:b/>
          <w:color w:val="FF0000"/>
          <w:sz w:val="30"/>
          <w:szCs w:val="30"/>
          <w:lang w:val="en-US" w:eastAsia="zh-CN"/>
        </w:rPr>
        <w:t>keyan@shupl.edu.cn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fldChar w:fldCharType="end"/>
      </w:r>
      <w:bookmarkStart w:id="0" w:name="_GoBack"/>
      <w:bookmarkEnd w:id="0"/>
    </w:p>
    <w:p w14:paraId="40FE3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/>
          <w:color w:val="FF0000"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  <w:t>备注：《上海政法学院科研项目经费管理办法（2023年修订）》第二十二条第3款规定“...划拨的年度配套经费必须在当年内使用完毕，未使用完毕的不进行跨年度结转。”，即当年度下拨的配套经费必须当年度执行完毕，财务关账后无法支出。</w:t>
      </w:r>
    </w:p>
    <w:p w14:paraId="292395BD">
      <w:pPr>
        <w:rPr>
          <w:rFonts w:hint="eastAsia" w:ascii="仿宋" w:hAnsi="仿宋" w:eastAsia="仿宋" w:cs="仿宋"/>
          <w:b/>
          <w:color w:val="0000FF"/>
          <w:sz w:val="30"/>
          <w:szCs w:val="30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/>
          <w:color w:val="0000FF"/>
          <w:sz w:val="30"/>
          <w:szCs w:val="30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配套标准：</w:t>
      </w:r>
    </w:p>
    <w:tbl>
      <w:tblPr>
        <w:tblStyle w:val="6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587"/>
        <w:gridCol w:w="2021"/>
        <w:gridCol w:w="1953"/>
        <w:gridCol w:w="1295"/>
      </w:tblGrid>
      <w:tr w14:paraId="10F3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2B1F0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完成情况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19C38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课题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级别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8BC08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结项且验收成绩</w:t>
            </w:r>
          </w:p>
          <w:p w14:paraId="6AA2D1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良好以上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87CF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结项且验收成绩</w:t>
            </w:r>
          </w:p>
          <w:p w14:paraId="754BF8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合格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67AD2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未通过验收</w:t>
            </w:r>
          </w:p>
        </w:tc>
      </w:tr>
      <w:tr w14:paraId="4CD7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2E62D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如期完成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24C53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国家级课题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EA9C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1:1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44AA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1:0.6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B0776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0</w:t>
            </w:r>
          </w:p>
        </w:tc>
      </w:tr>
      <w:tr w14:paraId="1463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9EBF1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9838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省部级课题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4D71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1:0.5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14DE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1:0.3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F98E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0</w:t>
            </w:r>
          </w:p>
        </w:tc>
      </w:tr>
      <w:tr w14:paraId="764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DF8C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延期完成</w:t>
            </w:r>
          </w:p>
        </w:tc>
        <w:tc>
          <w:tcPr>
            <w:tcW w:w="6856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5755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68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eastAsia="zh-CN"/>
              </w:rPr>
              <w:t>未按照申报书所承诺的预计完成时间提交结项材料即为延期完成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凡延期项目，其相应配套资金减少30%。</w:t>
            </w:r>
          </w:p>
        </w:tc>
      </w:tr>
    </w:tbl>
    <w:p w14:paraId="2F0A78D2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lang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sectPr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EAF2C27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上海政法学院</w:t>
      </w:r>
      <w:r>
        <w:rPr>
          <w:rFonts w:hint="eastAsia" w:ascii="黑体" w:hAnsi="黑体" w:eastAsia="黑体" w:cs="黑体"/>
          <w:b/>
          <w:sz w:val="36"/>
          <w:szCs w:val="36"/>
        </w:rPr>
        <w:t>结项课题经费配套请示</w:t>
      </w:r>
    </w:p>
    <w:p w14:paraId="08DA1833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664A1C1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科研处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8CD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作为课题负责人，主持的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国家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哲学社会科学基金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青年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 xml:space="preserve">项目名称          </w:t>
      </w:r>
      <w:r>
        <w:rPr>
          <w:rFonts w:hint="eastAsia" w:ascii="仿宋" w:hAnsi="仿宋" w:eastAsia="仿宋" w:cs="仿宋"/>
          <w:sz w:val="30"/>
          <w:szCs w:val="30"/>
        </w:rPr>
        <w:t>》（项目编号：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），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项目申报书所承诺的预计完成时间为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日，提交结项材料的时间为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于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日通过结项验收。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 xml:space="preserve">     </w:t>
      </w:r>
    </w:p>
    <w:p w14:paraId="1D2B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该项目为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国家级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/省部级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立项经费共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万元，</w:t>
      </w:r>
      <w:r>
        <w:rPr>
          <w:rFonts w:hint="eastAsia" w:ascii="仿宋" w:hAnsi="仿宋" w:eastAsia="仿宋" w:cs="仿宋"/>
          <w:sz w:val="30"/>
          <w:szCs w:val="30"/>
        </w:rPr>
        <w:t>结项等级为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，</w:t>
      </w:r>
      <w:r>
        <w:rPr>
          <w:rFonts w:hint="default" w:ascii="仿宋" w:hAnsi="仿宋" w:eastAsia="仿宋" w:cs="仿宋"/>
          <w:sz w:val="30"/>
          <w:szCs w:val="30"/>
          <w:u w:val="none"/>
          <w:lang w:eastAsia="zh-CN"/>
        </w:rPr>
        <w:t>系</w:t>
      </w:r>
      <w:r>
        <w:rPr>
          <w:rFonts w:hint="default" w:ascii="仿宋" w:hAnsi="仿宋" w:eastAsia="仿宋" w:cs="仿宋"/>
          <w:color w:val="0000FF"/>
          <w:sz w:val="30"/>
          <w:szCs w:val="30"/>
          <w:lang w:eastAsia="zh-CN"/>
        </w:rPr>
        <w:t>如期完成/延期完成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按照《上海政法学院课题配套资金暂行管理办法》，应予以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的后续配套，</w:t>
      </w:r>
      <w:r>
        <w:rPr>
          <w:rFonts w:hint="default" w:ascii="仿宋" w:hAnsi="仿宋" w:eastAsia="仿宋" w:cs="仿宋"/>
          <w:color w:val="0000FF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因项目</w:t>
      </w:r>
      <w:r>
        <w:rPr>
          <w:rFonts w:hint="default" w:ascii="仿宋" w:hAnsi="仿宋" w:eastAsia="仿宋" w:cs="仿宋"/>
          <w:color w:val="0000FF"/>
          <w:sz w:val="30"/>
          <w:szCs w:val="30"/>
          <w:lang w:eastAsia="zh-CN"/>
        </w:rPr>
        <w:t>延期完成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仿宋"/>
          <w:color w:val="0000FF"/>
          <w:sz w:val="30"/>
          <w:szCs w:val="30"/>
          <w:lang w:eastAsia="zh-CN"/>
        </w:rPr>
        <w:t>配套经费减少30%）</w:t>
      </w:r>
      <w:r>
        <w:rPr>
          <w:rFonts w:hint="default" w:ascii="仿宋" w:hAnsi="仿宋" w:eastAsia="仿宋" w:cs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应配套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万元。本人申请配套经费分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年下拨，其中20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5年下拨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万元，20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6年下拨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4C01461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以上请示当否，请批示。</w:t>
      </w:r>
    </w:p>
    <w:p w14:paraId="18DB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</w:p>
    <w:p w14:paraId="43B5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课题结项经费配套情况一览表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BA0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2.课题结项证书复印件</w:t>
      </w:r>
    </w:p>
    <w:p w14:paraId="68283653">
      <w:pPr>
        <w:spacing w:line="360" w:lineRule="auto"/>
        <w:ind w:right="480"/>
        <w:jc w:val="righ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签名：</w:t>
      </w:r>
    </w:p>
    <w:p w14:paraId="53074F32">
      <w:pPr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727043C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46349E4B">
      <w:pPr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3ACC3376">
      <w:pPr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附件：</w:t>
      </w:r>
    </w:p>
    <w:p w14:paraId="5623895D"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课题结项经费配套情况一览表</w:t>
      </w:r>
    </w:p>
    <w:p w14:paraId="41EDAE67">
      <w:pPr>
        <w:spacing w:line="360" w:lineRule="auto"/>
        <w:ind w:firstLine="420" w:firstLineChars="15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单位：</w:t>
      </w:r>
      <w:r>
        <w:rPr>
          <w:rFonts w:hint="eastAsia" w:ascii="仿宋" w:hAnsi="仿宋" w:eastAsia="仿宋" w:cs="仿宋"/>
          <w:sz w:val="24"/>
        </w:rPr>
        <w:t>万元</w:t>
      </w:r>
    </w:p>
    <w:tbl>
      <w:tblPr>
        <w:tblStyle w:val="6"/>
        <w:tblW w:w="164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8"/>
        <w:gridCol w:w="1822"/>
        <w:gridCol w:w="2022"/>
        <w:gridCol w:w="1208"/>
        <w:gridCol w:w="1092"/>
        <w:gridCol w:w="991"/>
        <w:gridCol w:w="1209"/>
        <w:gridCol w:w="1209"/>
        <w:gridCol w:w="1209"/>
        <w:gridCol w:w="678"/>
        <w:gridCol w:w="951"/>
        <w:gridCol w:w="700"/>
        <w:gridCol w:w="663"/>
        <w:gridCol w:w="664"/>
      </w:tblGrid>
      <w:tr w14:paraId="29527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40" w:type="dxa"/>
            <w:vAlign w:val="center"/>
          </w:tcPr>
          <w:p w14:paraId="7C64FB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序号</w:t>
            </w:r>
          </w:p>
        </w:tc>
        <w:tc>
          <w:tcPr>
            <w:tcW w:w="1218" w:type="dxa"/>
            <w:vAlign w:val="center"/>
          </w:tcPr>
          <w:p w14:paraId="1F8B8C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项目级别</w:t>
            </w:r>
          </w:p>
        </w:tc>
        <w:tc>
          <w:tcPr>
            <w:tcW w:w="1822" w:type="dxa"/>
            <w:vAlign w:val="center"/>
          </w:tcPr>
          <w:p w14:paraId="1EBCDE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项目类别</w:t>
            </w:r>
          </w:p>
        </w:tc>
        <w:tc>
          <w:tcPr>
            <w:tcW w:w="2022" w:type="dxa"/>
            <w:vAlign w:val="center"/>
          </w:tcPr>
          <w:p w14:paraId="53E756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项目名称</w:t>
            </w:r>
          </w:p>
        </w:tc>
        <w:tc>
          <w:tcPr>
            <w:tcW w:w="1208" w:type="dxa"/>
            <w:vAlign w:val="center"/>
          </w:tcPr>
          <w:p w14:paraId="499F97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负责人</w:t>
            </w:r>
          </w:p>
        </w:tc>
        <w:tc>
          <w:tcPr>
            <w:tcW w:w="1092" w:type="dxa"/>
            <w:vAlign w:val="center"/>
          </w:tcPr>
          <w:p w14:paraId="353301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立项经费（万元）</w:t>
            </w:r>
          </w:p>
        </w:tc>
        <w:tc>
          <w:tcPr>
            <w:tcW w:w="991" w:type="dxa"/>
            <w:vAlign w:val="center"/>
          </w:tcPr>
          <w:p w14:paraId="72AAA5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结项等级</w:t>
            </w:r>
          </w:p>
        </w:tc>
        <w:tc>
          <w:tcPr>
            <w:tcW w:w="1209" w:type="dxa"/>
            <w:vAlign w:val="center"/>
          </w:tcPr>
          <w:p w14:paraId="5EBF38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项目申报书所承诺的预计完成时间</w:t>
            </w:r>
          </w:p>
        </w:tc>
        <w:tc>
          <w:tcPr>
            <w:tcW w:w="1209" w:type="dxa"/>
            <w:vAlign w:val="center"/>
          </w:tcPr>
          <w:p w14:paraId="720DF4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提交结项材料的时间</w:t>
            </w:r>
          </w:p>
        </w:tc>
        <w:tc>
          <w:tcPr>
            <w:tcW w:w="1209" w:type="dxa"/>
            <w:vAlign w:val="center"/>
          </w:tcPr>
          <w:p w14:paraId="489857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结项时间</w:t>
            </w:r>
          </w:p>
        </w:tc>
        <w:tc>
          <w:tcPr>
            <w:tcW w:w="678" w:type="dxa"/>
            <w:vAlign w:val="center"/>
          </w:tcPr>
          <w:p w14:paraId="434F33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是否延期</w:t>
            </w:r>
          </w:p>
        </w:tc>
        <w:tc>
          <w:tcPr>
            <w:tcW w:w="951" w:type="dxa"/>
            <w:vAlign w:val="center"/>
          </w:tcPr>
          <w:p w14:paraId="1AA15E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拟配套比例</w:t>
            </w:r>
          </w:p>
        </w:tc>
        <w:tc>
          <w:tcPr>
            <w:tcW w:w="700" w:type="dxa"/>
            <w:vAlign w:val="center"/>
          </w:tcPr>
          <w:p w14:paraId="0556AF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eastAsia="zh-CN"/>
              </w:rPr>
              <w:t>应配总额</w:t>
            </w:r>
          </w:p>
        </w:tc>
        <w:tc>
          <w:tcPr>
            <w:tcW w:w="663" w:type="dxa"/>
            <w:vAlign w:val="center"/>
          </w:tcPr>
          <w:p w14:paraId="0869FC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申请当年配套金额</w:t>
            </w:r>
          </w:p>
        </w:tc>
        <w:tc>
          <w:tcPr>
            <w:tcW w:w="664" w:type="dxa"/>
            <w:vAlign w:val="center"/>
          </w:tcPr>
          <w:p w14:paraId="69A431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申请后续配套金额</w:t>
            </w:r>
          </w:p>
        </w:tc>
      </w:tr>
      <w:tr w14:paraId="74B5C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0" w:type="dxa"/>
            <w:vAlign w:val="center"/>
          </w:tcPr>
          <w:p w14:paraId="6ABA45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示例</w:t>
            </w:r>
          </w:p>
        </w:tc>
        <w:tc>
          <w:tcPr>
            <w:tcW w:w="1218" w:type="dxa"/>
            <w:vAlign w:val="center"/>
          </w:tcPr>
          <w:p w14:paraId="2CA059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  <w:t>国家级</w:t>
            </w:r>
          </w:p>
        </w:tc>
        <w:tc>
          <w:tcPr>
            <w:tcW w:w="1822" w:type="dxa"/>
            <w:vAlign w:val="center"/>
          </w:tcPr>
          <w:p w14:paraId="047041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国家社会科学基金青年项目</w:t>
            </w:r>
          </w:p>
        </w:tc>
        <w:tc>
          <w:tcPr>
            <w:tcW w:w="2022" w:type="dxa"/>
            <w:vAlign w:val="center"/>
          </w:tcPr>
          <w:p w14:paraId="758BDFF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*****</w:t>
            </w:r>
          </w:p>
        </w:tc>
        <w:tc>
          <w:tcPr>
            <w:tcW w:w="1208" w:type="dxa"/>
            <w:vAlign w:val="center"/>
          </w:tcPr>
          <w:p w14:paraId="23FF75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张三</w:t>
            </w:r>
          </w:p>
        </w:tc>
        <w:tc>
          <w:tcPr>
            <w:tcW w:w="1092" w:type="dxa"/>
            <w:vAlign w:val="center"/>
          </w:tcPr>
          <w:p w14:paraId="4B0B21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</w:t>
            </w:r>
          </w:p>
        </w:tc>
        <w:tc>
          <w:tcPr>
            <w:tcW w:w="991" w:type="dxa"/>
            <w:vAlign w:val="center"/>
          </w:tcPr>
          <w:p w14:paraId="0CD509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良好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0BBB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5EDDA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vAlign w:val="center"/>
          </w:tcPr>
          <w:p w14:paraId="679A48B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678" w:type="dxa"/>
            <w:vAlign w:val="center"/>
          </w:tcPr>
          <w:p w14:paraId="5BA607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否</w:t>
            </w:r>
          </w:p>
        </w:tc>
        <w:tc>
          <w:tcPr>
            <w:tcW w:w="951" w:type="dxa"/>
            <w:vAlign w:val="center"/>
          </w:tcPr>
          <w:p w14:paraId="61C5A2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1：1</w:t>
            </w:r>
          </w:p>
        </w:tc>
        <w:tc>
          <w:tcPr>
            <w:tcW w:w="700" w:type="dxa"/>
            <w:vAlign w:val="center"/>
          </w:tcPr>
          <w:p w14:paraId="547190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</w:t>
            </w:r>
          </w:p>
        </w:tc>
        <w:tc>
          <w:tcPr>
            <w:tcW w:w="663" w:type="dxa"/>
            <w:vAlign w:val="center"/>
          </w:tcPr>
          <w:p w14:paraId="43B898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</w:t>
            </w:r>
          </w:p>
        </w:tc>
        <w:tc>
          <w:tcPr>
            <w:tcW w:w="664" w:type="dxa"/>
            <w:vAlign w:val="center"/>
          </w:tcPr>
          <w:p w14:paraId="6BE22CB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</w:t>
            </w:r>
          </w:p>
        </w:tc>
      </w:tr>
      <w:tr w14:paraId="36907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0" w:type="dxa"/>
            <w:vAlign w:val="center"/>
          </w:tcPr>
          <w:p w14:paraId="1A6730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示例</w:t>
            </w:r>
          </w:p>
        </w:tc>
        <w:tc>
          <w:tcPr>
            <w:tcW w:w="1218" w:type="dxa"/>
            <w:vAlign w:val="center"/>
          </w:tcPr>
          <w:p w14:paraId="7FA30A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  <w:t>国家级</w:t>
            </w:r>
          </w:p>
        </w:tc>
        <w:tc>
          <w:tcPr>
            <w:tcW w:w="1822" w:type="dxa"/>
            <w:vAlign w:val="center"/>
          </w:tcPr>
          <w:p w14:paraId="3ED189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国家哲学社会科学基金后期资助项目</w:t>
            </w:r>
          </w:p>
        </w:tc>
        <w:tc>
          <w:tcPr>
            <w:tcW w:w="2022" w:type="dxa"/>
            <w:vAlign w:val="center"/>
          </w:tcPr>
          <w:p w14:paraId="16F790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*****</w:t>
            </w:r>
          </w:p>
        </w:tc>
        <w:tc>
          <w:tcPr>
            <w:tcW w:w="1208" w:type="dxa"/>
            <w:vAlign w:val="center"/>
          </w:tcPr>
          <w:p w14:paraId="68D6A6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李四</w:t>
            </w:r>
          </w:p>
        </w:tc>
        <w:tc>
          <w:tcPr>
            <w:tcW w:w="1092" w:type="dxa"/>
            <w:vAlign w:val="center"/>
          </w:tcPr>
          <w:p w14:paraId="6B4BCD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25</w:t>
            </w:r>
          </w:p>
        </w:tc>
        <w:tc>
          <w:tcPr>
            <w:tcW w:w="991" w:type="dxa"/>
            <w:vAlign w:val="center"/>
          </w:tcPr>
          <w:p w14:paraId="2A331F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准予结项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0CCF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45FED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 </w:t>
            </w:r>
          </w:p>
        </w:tc>
        <w:tc>
          <w:tcPr>
            <w:tcW w:w="1209" w:type="dxa"/>
            <w:vAlign w:val="center"/>
          </w:tcPr>
          <w:p w14:paraId="00B0E7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 </w:t>
            </w:r>
          </w:p>
        </w:tc>
        <w:tc>
          <w:tcPr>
            <w:tcW w:w="678" w:type="dxa"/>
            <w:vAlign w:val="center"/>
          </w:tcPr>
          <w:p w14:paraId="39E3C6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是</w:t>
            </w:r>
          </w:p>
        </w:tc>
        <w:tc>
          <w:tcPr>
            <w:tcW w:w="951" w:type="dxa"/>
            <w:vAlign w:val="center"/>
          </w:tcPr>
          <w:p w14:paraId="747BF1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1：0.6（延期减30%）</w:t>
            </w:r>
          </w:p>
        </w:tc>
        <w:tc>
          <w:tcPr>
            <w:tcW w:w="700" w:type="dxa"/>
            <w:vAlign w:val="center"/>
          </w:tcPr>
          <w:p w14:paraId="65F1466D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10.5</w:t>
            </w:r>
          </w:p>
        </w:tc>
        <w:tc>
          <w:tcPr>
            <w:tcW w:w="663" w:type="dxa"/>
            <w:vAlign w:val="center"/>
          </w:tcPr>
          <w:p w14:paraId="7E3498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5</w:t>
            </w:r>
          </w:p>
        </w:tc>
        <w:tc>
          <w:tcPr>
            <w:tcW w:w="664" w:type="dxa"/>
            <w:vAlign w:val="center"/>
          </w:tcPr>
          <w:p w14:paraId="1597F3F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5.5</w:t>
            </w:r>
          </w:p>
        </w:tc>
      </w:tr>
      <w:tr w14:paraId="31100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0" w:type="dxa"/>
            <w:vAlign w:val="center"/>
          </w:tcPr>
          <w:p w14:paraId="6B9C6A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示例</w:t>
            </w:r>
          </w:p>
        </w:tc>
        <w:tc>
          <w:tcPr>
            <w:tcW w:w="1218" w:type="dxa"/>
            <w:vAlign w:val="center"/>
          </w:tcPr>
          <w:p w14:paraId="57198C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  <w:t>省部级</w:t>
            </w:r>
          </w:p>
        </w:tc>
        <w:tc>
          <w:tcPr>
            <w:tcW w:w="1822" w:type="dxa"/>
            <w:vAlign w:val="center"/>
          </w:tcPr>
          <w:p w14:paraId="609257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教育部人文社会科学研究项目</w:t>
            </w:r>
          </w:p>
        </w:tc>
        <w:tc>
          <w:tcPr>
            <w:tcW w:w="2022" w:type="dxa"/>
            <w:vAlign w:val="center"/>
          </w:tcPr>
          <w:p w14:paraId="49BB05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*****</w:t>
            </w:r>
          </w:p>
        </w:tc>
        <w:tc>
          <w:tcPr>
            <w:tcW w:w="1208" w:type="dxa"/>
            <w:vAlign w:val="center"/>
          </w:tcPr>
          <w:p w14:paraId="1E8F91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王五</w:t>
            </w:r>
          </w:p>
        </w:tc>
        <w:tc>
          <w:tcPr>
            <w:tcW w:w="1092" w:type="dxa"/>
            <w:vAlign w:val="center"/>
          </w:tcPr>
          <w:p w14:paraId="139834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8</w:t>
            </w:r>
          </w:p>
        </w:tc>
        <w:tc>
          <w:tcPr>
            <w:tcW w:w="991" w:type="dxa"/>
            <w:vAlign w:val="center"/>
          </w:tcPr>
          <w:p w14:paraId="6ACC430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准予结项（免于鉴定）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3A0F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1613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vAlign w:val="center"/>
          </w:tcPr>
          <w:p w14:paraId="6DAC66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678" w:type="dxa"/>
            <w:vAlign w:val="center"/>
          </w:tcPr>
          <w:p w14:paraId="7ACA07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否</w:t>
            </w:r>
          </w:p>
        </w:tc>
        <w:tc>
          <w:tcPr>
            <w:tcW w:w="951" w:type="dxa"/>
            <w:vAlign w:val="center"/>
          </w:tcPr>
          <w:p w14:paraId="5B6C29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1：0.5</w:t>
            </w:r>
          </w:p>
        </w:tc>
        <w:tc>
          <w:tcPr>
            <w:tcW w:w="700" w:type="dxa"/>
            <w:vAlign w:val="center"/>
          </w:tcPr>
          <w:p w14:paraId="1F7A35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4</w:t>
            </w:r>
          </w:p>
        </w:tc>
        <w:tc>
          <w:tcPr>
            <w:tcW w:w="663" w:type="dxa"/>
            <w:vAlign w:val="center"/>
          </w:tcPr>
          <w:p w14:paraId="3AD4D8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4</w:t>
            </w:r>
          </w:p>
        </w:tc>
        <w:tc>
          <w:tcPr>
            <w:tcW w:w="664" w:type="dxa"/>
            <w:vAlign w:val="center"/>
          </w:tcPr>
          <w:p w14:paraId="3D63BE2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 w14:paraId="0631C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1D64D6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示例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04D21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  <w:t>省部级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67677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教育部人文社会科学研究项目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4724E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*****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566AC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  <w:t>周一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33376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41A1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准予结项（合格）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5ABF2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98E0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CD3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FA60C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否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D9C277D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1：0.3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C16CA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2.4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8C371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4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5E0F3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 w14:paraId="7C4FA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0" w:type="dxa"/>
            <w:vAlign w:val="center"/>
          </w:tcPr>
          <w:p w14:paraId="7C9788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示例</w:t>
            </w:r>
          </w:p>
        </w:tc>
        <w:tc>
          <w:tcPr>
            <w:tcW w:w="1218" w:type="dxa"/>
            <w:vAlign w:val="center"/>
          </w:tcPr>
          <w:p w14:paraId="563B42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省部级</w:t>
            </w:r>
          </w:p>
        </w:tc>
        <w:tc>
          <w:tcPr>
            <w:tcW w:w="1822" w:type="dxa"/>
            <w:vAlign w:val="center"/>
          </w:tcPr>
          <w:p w14:paraId="13C479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上海市哲学社会科学规划项目</w:t>
            </w:r>
          </w:p>
        </w:tc>
        <w:tc>
          <w:tcPr>
            <w:tcW w:w="2022" w:type="dxa"/>
            <w:vAlign w:val="center"/>
          </w:tcPr>
          <w:p w14:paraId="02F2A0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*****</w:t>
            </w:r>
          </w:p>
        </w:tc>
        <w:tc>
          <w:tcPr>
            <w:tcW w:w="1208" w:type="dxa"/>
            <w:vAlign w:val="center"/>
          </w:tcPr>
          <w:p w14:paraId="2ED300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赵六</w:t>
            </w:r>
          </w:p>
        </w:tc>
        <w:tc>
          <w:tcPr>
            <w:tcW w:w="1092" w:type="dxa"/>
            <w:vAlign w:val="center"/>
          </w:tcPr>
          <w:p w14:paraId="20333D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6</w:t>
            </w:r>
          </w:p>
        </w:tc>
        <w:tc>
          <w:tcPr>
            <w:tcW w:w="991" w:type="dxa"/>
            <w:vAlign w:val="center"/>
          </w:tcPr>
          <w:p w14:paraId="4A53C3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合格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68386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1D60F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1209" w:type="dxa"/>
            <w:vAlign w:val="center"/>
          </w:tcPr>
          <w:p w14:paraId="6C0572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年 月 日 </w:t>
            </w:r>
          </w:p>
        </w:tc>
        <w:tc>
          <w:tcPr>
            <w:tcW w:w="678" w:type="dxa"/>
            <w:vAlign w:val="center"/>
          </w:tcPr>
          <w:p w14:paraId="159963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是</w:t>
            </w:r>
          </w:p>
        </w:tc>
        <w:tc>
          <w:tcPr>
            <w:tcW w:w="951" w:type="dxa"/>
            <w:vAlign w:val="center"/>
          </w:tcPr>
          <w:p w14:paraId="210B0B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1：0.3（延期减30%）</w:t>
            </w:r>
          </w:p>
        </w:tc>
        <w:tc>
          <w:tcPr>
            <w:tcW w:w="700" w:type="dxa"/>
            <w:vAlign w:val="center"/>
          </w:tcPr>
          <w:p w14:paraId="243BE6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1.26</w:t>
            </w:r>
          </w:p>
        </w:tc>
        <w:tc>
          <w:tcPr>
            <w:tcW w:w="663" w:type="dxa"/>
            <w:vAlign w:val="center"/>
          </w:tcPr>
          <w:p w14:paraId="1114CC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1.26</w:t>
            </w:r>
          </w:p>
        </w:tc>
        <w:tc>
          <w:tcPr>
            <w:tcW w:w="664" w:type="dxa"/>
            <w:vAlign w:val="center"/>
          </w:tcPr>
          <w:p w14:paraId="150719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</w:tbl>
    <w:p w14:paraId="5DB3341F">
      <w:pPr>
        <w:adjustRightInd w:val="0"/>
        <w:snapToGrid w:val="0"/>
        <w:jc w:val="both"/>
        <w:rPr>
          <w:rFonts w:hint="eastAsia" w:ascii="仿宋" w:hAnsi="仿宋" w:eastAsia="仿宋" w:cs="仿宋"/>
          <w:sz w:val="24"/>
          <w:lang w:eastAsia="zh-CN"/>
        </w:rPr>
      </w:pPr>
    </w:p>
    <w:sectPr>
      <w:pgSz w:w="16838" w:h="11906" w:orient="landscape"/>
      <w:pgMar w:top="1800" w:right="1134" w:bottom="180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TAyZWQzMzQ4NjUyY2NjNGQ3OGE2MzU0MWRmN2YifQ=="/>
  </w:docVars>
  <w:rsids>
    <w:rsidRoot w:val="72F25257"/>
    <w:rsid w:val="03C96DB7"/>
    <w:rsid w:val="0C12080B"/>
    <w:rsid w:val="0EA57A79"/>
    <w:rsid w:val="116C0171"/>
    <w:rsid w:val="13985685"/>
    <w:rsid w:val="16A723D7"/>
    <w:rsid w:val="178C4C7B"/>
    <w:rsid w:val="1954551E"/>
    <w:rsid w:val="24AD08F3"/>
    <w:rsid w:val="27B3047E"/>
    <w:rsid w:val="292535BA"/>
    <w:rsid w:val="31E66966"/>
    <w:rsid w:val="36FC57D7"/>
    <w:rsid w:val="3A0939F6"/>
    <w:rsid w:val="41602848"/>
    <w:rsid w:val="490D36D2"/>
    <w:rsid w:val="50A373DC"/>
    <w:rsid w:val="55D56891"/>
    <w:rsid w:val="580F67FF"/>
    <w:rsid w:val="5E2FA05C"/>
    <w:rsid w:val="60684836"/>
    <w:rsid w:val="654F2B5F"/>
    <w:rsid w:val="65B04A07"/>
    <w:rsid w:val="65F7999E"/>
    <w:rsid w:val="6A151EC1"/>
    <w:rsid w:val="72F25257"/>
    <w:rsid w:val="73681EBF"/>
    <w:rsid w:val="741F384B"/>
    <w:rsid w:val="78A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848</Characters>
  <Lines>0</Lines>
  <Paragraphs>0</Paragraphs>
  <TotalTime>10</TotalTime>
  <ScaleCrop>false</ScaleCrop>
  <LinksUpToDate>false</LinksUpToDate>
  <CharactersWithSpaces>980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2018-03-04T14:09:00Z</dcterms:created>
  <dc:creator>Administrator</dc:creator>
  <cp:lastModifiedBy>邹家珉</cp:lastModifiedBy>
  <dcterms:modified xsi:type="dcterms:W3CDTF">2025-05-23T07:50:01Z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868B0B8943554DE6A8E7FAC43F5B83D6_13</vt:lpwstr>
  </property>
  <property fmtid="{D5CDD505-2E9C-101B-9397-08002B2CF9AE}" pid="4" name="KSOTemplateDocerSaveRecord">
    <vt:lpwstr>eyJoZGlkIjoiZGFjYTAyZWQzMzQ4NjUyY2NjNGQ3OGE2MzU0MWRmN2YiLCJ1c2VySWQiOiIyNDI5MDcyMTYifQ==</vt:lpwstr>
  </property>
</Properties>
</file>