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上海政法学院硕士研究生导师简况表</w:t>
      </w:r>
    </w:p>
    <w:p>
      <w:pPr>
        <w:spacing w:line="360" w:lineRule="auto"/>
        <w:ind w:firstLine="117" w:firstLineChars="49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所在部门：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Y="17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134"/>
        <w:gridCol w:w="1365"/>
        <w:gridCol w:w="1072"/>
        <w:gridCol w:w="1088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本人研究方向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之前指导的研究生专业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之前指导的硕士生研究方向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2021级</w:t>
            </w:r>
            <w:r>
              <w:rPr>
                <w:rFonts w:hint="eastAsia"/>
              </w:rPr>
              <w:t>硕士研究生学位类别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9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2021级</w:t>
            </w:r>
            <w:r>
              <w:rPr>
                <w:rFonts w:hint="eastAsia"/>
              </w:rPr>
              <w:t>硕士研究生专业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firstLine="525" w:firstLineChars="250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（500-1500字）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</w:tc>
      </w:tr>
    </w:tbl>
    <w:p>
      <w:pPr>
        <w:ind w:right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06"/>
    <w:rsid w:val="00047F49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844243"/>
    <w:rsid w:val="00866A4C"/>
    <w:rsid w:val="008E4FB7"/>
    <w:rsid w:val="009B2AB6"/>
    <w:rsid w:val="009F1FE6"/>
    <w:rsid w:val="009F2C69"/>
    <w:rsid w:val="00A37DDC"/>
    <w:rsid w:val="00A97AED"/>
    <w:rsid w:val="00B71823"/>
    <w:rsid w:val="00B92AD0"/>
    <w:rsid w:val="00C4008A"/>
    <w:rsid w:val="00C54103"/>
    <w:rsid w:val="00C6196C"/>
    <w:rsid w:val="00C74312"/>
    <w:rsid w:val="00C81884"/>
    <w:rsid w:val="00CC2A71"/>
    <w:rsid w:val="00D63C66"/>
    <w:rsid w:val="00DD61AB"/>
    <w:rsid w:val="00E37B30"/>
    <w:rsid w:val="00F40215"/>
    <w:rsid w:val="0E182E77"/>
    <w:rsid w:val="18B151FD"/>
    <w:rsid w:val="472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2019-09-16T07:32:00Z</dcterms:created>
  <dc:creator>admin</dc:creator>
  <cp:lastModifiedBy>袁星</cp:lastModifiedBy>
  <dcterms:modified xsi:type="dcterms:W3CDTF">2020-10-21T08:10:03Z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