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C9B3A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</w:p>
    <w:p w14:paraId="2E771E84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关于审批××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eastAsia="zh-CN"/>
        </w:rPr>
        <w:t>党支部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×××等××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val="en-US" w:eastAsia="zh-CN"/>
        </w:rPr>
        <w:t>名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同志</w:t>
      </w:r>
    </w:p>
    <w:p w14:paraId="75D5C6FE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转正事宜的请示</w:t>
      </w:r>
    </w:p>
    <w:p w14:paraId="4A72928E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</w:p>
    <w:p w14:paraId="22E9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党委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3EB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按照发展党员工作有关规定，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××党支部</w:t>
      </w:r>
      <w:r>
        <w:rPr>
          <w:rFonts w:hint="eastAsia" w:ascii="仿宋" w:hAnsi="仿宋" w:eastAsia="仿宋" w:cs="仿宋"/>
          <w:sz w:val="32"/>
          <w:szCs w:val="32"/>
        </w:rPr>
        <w:t>于近期讨论预备党员×××等××名同志转正事宜。</w:t>
      </w:r>
    </w:p>
    <w:p w14:paraId="4B13E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×××等××名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预备党员均经过预备党员教育考察、转正申请等程序，程序合规，我支部于××××年××月××日召开支部党员大会，对上述同志逐一讨论、表决，审议意见如下：</w:t>
      </w:r>
    </w:p>
    <w:p w14:paraId="1B65A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1.××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名同志完全符合预备党员转正的有关规定，不存在需要特别说明的情况，拟同意按期转为正式党员。</w:t>
      </w:r>
    </w:p>
    <w:p w14:paraId="064CE387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该同志××××××××××××××××××××××××××（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简述需要特别说明的情况，具体情况可附页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）。经审议，此情况不影响其转正，拟同意×××同志按期转为正式党员。</w:t>
      </w:r>
    </w:p>
    <w:p w14:paraId="1F46D78E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3、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（延长预备期后转正）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由于该同志×××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（简述原因）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，经支部党员大会讨论通过和××党委批准，决定延长其预备期×个月。延长预备期以来，该同志×××××××××××××××××××××××××××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（简述各方面表现）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。鉴于其各方面表现有明显进步，已具备党员条件，支部党员大会讨论通过了该同志转正申请。经审议，拟同意×××同志转为正式党员。</w:t>
      </w:r>
    </w:p>
    <w:p w14:paraId="40F504B9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4、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（延长预备期）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由于该同志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（简述原因）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，支部党员大会讨论决定延长其预备期×个月。经审议，拟同意延长×××同志预备期×个月。</w:t>
      </w:r>
    </w:p>
    <w:p w14:paraId="5E269949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5、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（取消预备党员资格）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由于该同志×××××××××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（简述原因）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，经支部党员大会讨论通过，决定取消其预备党员资格。经审议，拟同意取消×××同志预备党员资格。</w:t>
      </w:r>
    </w:p>
    <w:p w14:paraId="2253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中宋"/>
          <w:bCs/>
          <w:color w:val="000000"/>
          <w:kern w:val="0"/>
          <w:sz w:val="32"/>
          <w:szCs w:val="32"/>
        </w:rPr>
        <w:t>（存在特殊情况的应逐一说明）</w:t>
      </w:r>
    </w:p>
    <w:p w14:paraId="73406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现将上述××名同志的转正材料报请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党委审批。</w:t>
      </w:r>
    </w:p>
    <w:p w14:paraId="52E2D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320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21DE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</w:t>
      </w:r>
      <w:r>
        <w:rPr>
          <w:rFonts w:hint="eastAsia" w:ascii="仿宋" w:hAnsi="仿宋" w:eastAsia="仿宋" w:cs="仿宋"/>
          <w:sz w:val="32"/>
          <w:szCs w:val="32"/>
        </w:rPr>
        <w:t>报请审批的转为正式党员名单</w:t>
      </w:r>
    </w:p>
    <w:p w14:paraId="0E89D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</w:t>
      </w:r>
      <w:r>
        <w:rPr>
          <w:rFonts w:hint="eastAsia" w:ascii="仿宋" w:hAnsi="仿宋" w:eastAsia="仿宋" w:cs="仿宋"/>
          <w:sz w:val="32"/>
          <w:szCs w:val="32"/>
        </w:rPr>
        <w:t>会议记录</w:t>
      </w:r>
    </w:p>
    <w:p w14:paraId="02B5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E4B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</w:t>
      </w:r>
    </w:p>
    <w:p w14:paraId="06930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××××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5E0E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支部书记签字：</w:t>
      </w:r>
    </w:p>
    <w:p w14:paraId="6E3D1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</w:p>
    <w:p w14:paraId="41A05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  <w:lang w:val="en-US" w:eastAsia="zh-CN"/>
        </w:rPr>
        <w:t>附件1</w:t>
      </w:r>
    </w:p>
    <w:p w14:paraId="5395F0D7">
      <w:pPr>
        <w:jc w:val="center"/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××党支部报请审批的转为正式党员名单</w:t>
      </w:r>
    </w:p>
    <w:p w14:paraId="302F9748">
      <w:pP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Style w:val="4"/>
        <w:tblW w:w="156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478"/>
        <w:gridCol w:w="1305"/>
        <w:gridCol w:w="510"/>
        <w:gridCol w:w="735"/>
        <w:gridCol w:w="1245"/>
        <w:gridCol w:w="1380"/>
        <w:gridCol w:w="1470"/>
        <w:gridCol w:w="1485"/>
        <w:gridCol w:w="1598"/>
        <w:gridCol w:w="1147"/>
        <w:gridCol w:w="1215"/>
        <w:gridCol w:w="1452"/>
      </w:tblGrid>
      <w:tr w14:paraId="6F67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  <w:p w14:paraId="13AF8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（工号）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2F4B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入党申请书落款日期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确定为积极分子日期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确定为发展对象日期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发展对象培训班考核情况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</w:t>
            </w:r>
          </w:p>
          <w:p w14:paraId="0ADC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入党志愿书编号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支部大会审议转正日期</w:t>
            </w:r>
          </w:p>
        </w:tc>
      </w:tr>
      <w:tr w14:paraId="3C3A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D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2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C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A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5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8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A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E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CBA1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7225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294AC066">
      <w:pPr>
        <w:jc w:val="center"/>
        <w:rPr>
          <w:rFonts w:hint="default" w:ascii="仿宋" w:hAnsi="仿宋" w:eastAsia="仿宋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  <w:t>××党支部会议记录</w:t>
      </w:r>
    </w:p>
    <w:p w14:paraId="238041D7">
      <w:pPr>
        <w:snapToGrid w:val="0"/>
        <w:spacing w:before="156" w:beforeLines="50" w:after="156" w:afterLines="50" w:line="360" w:lineRule="auto"/>
        <w:rPr>
          <w:rFonts w:hint="eastAsia" w:ascii="仿宋" w:hAnsi="仿宋" w:eastAsia="仿宋" w:cs="仿宋"/>
          <w:b/>
          <w:bCs/>
          <w:color w:val="000000"/>
          <w:sz w:val="32"/>
          <w:szCs w:val="36"/>
          <w:lang w:val="en-US" w:eastAsia="zh-CN"/>
        </w:rPr>
      </w:pPr>
    </w:p>
    <w:p w14:paraId="014E8C4B">
      <w:pPr>
        <w:adjustRightInd w:val="0"/>
        <w:snapToGrid w:val="0"/>
        <w:spacing w:line="560" w:lineRule="exact"/>
        <w:rPr>
          <w:rFonts w:ascii="华文中宋" w:hAnsi="华文中宋" w:eastAsia="华文中宋"/>
          <w:b/>
          <w:sz w:val="32"/>
          <w:szCs w:val="32"/>
        </w:rPr>
      </w:pPr>
    </w:p>
    <w:p w14:paraId="37919C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6E6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D699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8D699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1CD2753"/>
    <w:rsid w:val="01D359FE"/>
    <w:rsid w:val="10181B7E"/>
    <w:rsid w:val="168F6284"/>
    <w:rsid w:val="177B76FD"/>
    <w:rsid w:val="220E4C6B"/>
    <w:rsid w:val="2FF664AB"/>
    <w:rsid w:val="372B277B"/>
    <w:rsid w:val="3C8E413E"/>
    <w:rsid w:val="47F350FE"/>
    <w:rsid w:val="48722FDF"/>
    <w:rsid w:val="6EFA06B8"/>
    <w:rsid w:val="752F5236"/>
    <w:rsid w:val="7DA7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1247</Words>
  <Characters>1251</Characters>
  <Lines>0</Lines>
  <Paragraphs>0</Paragraphs>
  <TotalTime>0</TotalTime>
  <ScaleCrop>false</ScaleCrop>
  <LinksUpToDate>false</LinksUpToDate>
  <CharactersWithSpaces>1317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2024-04-01T08:29:00Z</dcterms:created>
  <dc:creator>Administrator.SHUPL-20191204R</dc:creator>
  <cp:lastModifiedBy>. L u .</cp:lastModifiedBy>
  <dcterms:modified xsi:type="dcterms:W3CDTF">2024-12-17T05:53:55Z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37449C4D9AE0423F9F4A14F8CAFAB1D2_12</vt:lpwstr>
  </property>
</Properties>
</file>