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/>
          <w:spacing w:val="-20"/>
          <w:sz w:val="36"/>
          <w:szCs w:val="32"/>
        </w:rPr>
      </w:pPr>
      <w:r>
        <w:rPr>
          <w:rFonts w:hint="eastAsia" w:ascii="黑体" w:hAnsi="黑体" w:eastAsia="黑体"/>
          <w:spacing w:val="-20"/>
          <w:sz w:val="36"/>
          <w:szCs w:val="32"/>
        </w:rPr>
        <w:t>上海政法学院</w:t>
      </w:r>
      <w:r>
        <w:rPr>
          <w:rFonts w:hint="eastAsia" w:ascii="黑体" w:hAnsi="黑体" w:eastAsia="黑体"/>
          <w:spacing w:val="-20"/>
          <w:sz w:val="36"/>
          <w:szCs w:val="32"/>
          <w:lang w:val="en-US" w:eastAsia="zh-CN"/>
        </w:rPr>
        <w:t>2018-2019年</w:t>
      </w:r>
      <w:r>
        <w:rPr>
          <w:rFonts w:hint="eastAsia" w:ascii="黑体" w:hAnsi="黑体" w:eastAsia="黑体"/>
          <w:spacing w:val="-20"/>
          <w:sz w:val="36"/>
          <w:szCs w:val="32"/>
        </w:rPr>
        <w:t>研究生学业奖学金审批表</w:t>
      </w:r>
    </w:p>
    <w:p>
      <w:pPr>
        <w:spacing w:line="440" w:lineRule="exact"/>
        <w:jc w:val="center"/>
        <w:rPr>
          <w:rFonts w:hint="eastAsia" w:ascii="黑体" w:hAnsi="黑体" w:eastAsia="黑体"/>
          <w:spacing w:val="-20"/>
          <w:sz w:val="36"/>
          <w:szCs w:val="32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45"/>
        <w:gridCol w:w="1515"/>
        <w:gridCol w:w="1112"/>
        <w:gridCol w:w="14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入学时间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    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攻读学位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学术硕士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专业硕士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学制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8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综合素质测评排名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等第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科研情况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ind w:firstLine="689" w:firstLineChars="245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社会实践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  <w:t>获奖和荣誉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560" w:lineRule="exact"/>
              <w:ind w:firstLine="689" w:firstLineChars="245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</w:rPr>
              <w:t>辅导员意见</w:t>
            </w: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（不少于</w:t>
            </w: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>25字</w:t>
            </w: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320" w:lineRule="exact"/>
              <w:ind w:firstLine="4337" w:firstLineChars="1800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17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学院评审情况</w:t>
            </w:r>
          </w:p>
        </w:tc>
        <w:tc>
          <w:tcPr>
            <w:tcW w:w="7652" w:type="dxa"/>
            <w:gridSpan w:val="5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经评审，并在本单位公示</w:t>
            </w: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>5个工作日，无异议。同意该同学申报2018-2019年硕士研究生学业奖学金。现报请校研究生学业奖学金评审领导小组审议。</w:t>
            </w: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                  评审委员会主任签名：</w:t>
            </w:r>
          </w:p>
          <w:p>
            <w:pPr>
              <w:spacing w:line="320" w:lineRule="exact"/>
              <w:jc w:val="center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学校意见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eastAsia="zh-CN"/>
              </w:rPr>
              <w:t>经审核，并在本校公示</w:t>
            </w: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>5个工作日，无异议，现批准该生获得2018-2019学年研究生学业奖学金。</w:t>
            </w:r>
          </w:p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仿宋_GB2312" w:hAnsi="Segoe UI Symbol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Segoe UI Symbol" w:eastAsia="仿宋_GB2312"/>
                <w:b/>
                <w:sz w:val="24"/>
                <w:lang w:val="en-US" w:eastAsia="zh-CN"/>
              </w:rPr>
              <w:t xml:space="preserve">          学校公章：</w:t>
            </w:r>
          </w:p>
        </w:tc>
      </w:tr>
    </w:tbl>
    <w:p>
      <w:pPr>
        <w:ind w:right="420"/>
        <w:rPr>
          <w:rFonts w:hint="eastAsia"/>
        </w:rPr>
      </w:pPr>
      <w:r>
        <w:rPr>
          <w:rFonts w:hint="eastAsia"/>
        </w:rPr>
        <w:t>（本表格</w:t>
      </w:r>
      <w:r>
        <w:rPr>
          <w:rFonts w:hint="eastAsia"/>
          <w:lang w:eastAsia="zh-CN"/>
        </w:rPr>
        <w:t>正反面打印，</w:t>
      </w:r>
      <w:r>
        <w:rPr>
          <w:rFonts w:hint="eastAsia"/>
        </w:rPr>
        <w:t>一式三份，由学工部、学院、学生档案各存一份）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F8"/>
    <w:rsid w:val="000B11EA"/>
    <w:rsid w:val="000B62A6"/>
    <w:rsid w:val="00116DAC"/>
    <w:rsid w:val="00141BE8"/>
    <w:rsid w:val="002C6128"/>
    <w:rsid w:val="003021E7"/>
    <w:rsid w:val="00530225"/>
    <w:rsid w:val="00554576"/>
    <w:rsid w:val="007B30A1"/>
    <w:rsid w:val="007E0273"/>
    <w:rsid w:val="00835AA2"/>
    <w:rsid w:val="008F7929"/>
    <w:rsid w:val="009649D6"/>
    <w:rsid w:val="00A526B5"/>
    <w:rsid w:val="00AB24EF"/>
    <w:rsid w:val="00BA75F8"/>
    <w:rsid w:val="00C365D5"/>
    <w:rsid w:val="00CD16C0"/>
    <w:rsid w:val="00D83B51"/>
    <w:rsid w:val="04AB6454"/>
    <w:rsid w:val="0715595B"/>
    <w:rsid w:val="0F6B2C08"/>
    <w:rsid w:val="115B37DB"/>
    <w:rsid w:val="11FF6E1F"/>
    <w:rsid w:val="1F6718CF"/>
    <w:rsid w:val="27CA189C"/>
    <w:rsid w:val="2C175F6D"/>
    <w:rsid w:val="30A95B24"/>
    <w:rsid w:val="34972785"/>
    <w:rsid w:val="3ED801E9"/>
    <w:rsid w:val="5D465337"/>
    <w:rsid w:val="5D7941D2"/>
    <w:rsid w:val="612E6004"/>
    <w:rsid w:val="61D75E27"/>
    <w:rsid w:val="690325EF"/>
    <w:rsid w:val="69E85024"/>
    <w:rsid w:val="71572A30"/>
    <w:rsid w:val="721F7B0A"/>
    <w:rsid w:val="7ADF6C92"/>
    <w:rsid w:val="7B137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</Company>
  <Pages>1</Pages>
  <Words>62</Words>
  <Characters>359</Characters>
  <Lines>2</Lines>
  <Paragraphs>1</Paragraphs>
  <TotalTime>19</TotalTime>
  <ScaleCrop>false</ScaleCrop>
  <LinksUpToDate>false</LinksUpToDate>
  <CharactersWithSpaces>420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2014-06-12T07:46:00Z</dcterms:created>
  <dc:creator>USER</dc:creator>
  <cp:lastModifiedBy>seaflower</cp:lastModifiedBy>
  <cp:lastPrinted>2015-04-21T09:24:00Z</cp:lastPrinted>
  <dcterms:modified xsi:type="dcterms:W3CDTF">2019-10-10T01:45:58Z</dcterms:modified>
  <dc:title>附件3：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