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DA" w:rsidRPr="00DE63DA" w:rsidRDefault="00123CDA" w:rsidP="00123CDA">
      <w:pPr>
        <w:pStyle w:val="a4"/>
        <w:spacing w:before="120" w:after="0" w:line="560" w:lineRule="exact"/>
        <w:ind w:leftChars="-100" w:left="-210" w:rightChars="-100" w:right="-21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附件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．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202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3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年校级课堂教学示范岗评选</w:t>
      </w:r>
      <w:proofErr w:type="gramStart"/>
      <w:r w:rsidRPr="00DE63DA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暨教学</w:t>
      </w:r>
      <w:proofErr w:type="gramEnd"/>
      <w:r w:rsidRPr="00DE63DA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创新竞赛</w:t>
      </w:r>
    </w:p>
    <w:p w:rsidR="00123CDA" w:rsidRPr="0061475C" w:rsidRDefault="00123CDA" w:rsidP="00123CDA">
      <w:pPr>
        <w:pStyle w:val="a4"/>
        <w:spacing w:before="0" w:after="120" w:line="560" w:lineRule="exact"/>
        <w:ind w:leftChars="-100" w:left="-210" w:rightChars="-100" w:right="-21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推荐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名额分配表</w:t>
      </w:r>
    </w:p>
    <w:p w:rsidR="00123CDA" w:rsidRPr="006F28BD" w:rsidRDefault="00123CDA" w:rsidP="00123CDA">
      <w:pPr>
        <w:adjustRightInd w:val="0"/>
        <w:snapToGrid w:val="0"/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591"/>
        <w:gridCol w:w="3510"/>
      </w:tblGrid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学院、部门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6F28BD">
              <w:rPr>
                <w:rFonts w:ascii="宋体" w:hAnsi="宋体" w:hint="eastAsia"/>
                <w:b/>
                <w:sz w:val="24"/>
                <w:szCs w:val="24"/>
              </w:rPr>
              <w:t>推荐名额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法律学院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（含青年教师2名）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经济法学院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6F28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国际法学院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刑事司法学院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6F28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警务学院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6F28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人工智能法学院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6F28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（含青年教师2名）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（含青年教师2名）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语言文化学院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（含青年教师3名）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上海纪录片学院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6F28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（含青年教师1名）</w:t>
            </w:r>
          </w:p>
        </w:tc>
      </w:tr>
      <w:tr w:rsidR="00123CDA" w:rsidRPr="006F28BD" w:rsidTr="00C50674">
        <w:trPr>
          <w:trHeight w:val="62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Default="00123CDA" w:rsidP="00C5067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司法研究所、</w:t>
            </w: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上合基地办公室</w:t>
            </w:r>
          </w:p>
          <w:p w:rsidR="00123CDA" w:rsidRPr="006F28BD" w:rsidRDefault="00123CDA" w:rsidP="00C5067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F28B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6F28BD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学校其他部门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3CDA" w:rsidRPr="006F28BD" w:rsidRDefault="00123CDA" w:rsidP="00C50674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6F28BD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（含青年教师2名）</w:t>
            </w:r>
          </w:p>
        </w:tc>
      </w:tr>
    </w:tbl>
    <w:p w:rsidR="00123CDA" w:rsidRDefault="00123CDA" w:rsidP="00123CDA">
      <w:pPr>
        <w:widowControl/>
        <w:adjustRightInd w:val="0"/>
        <w:snapToGrid w:val="0"/>
        <w:spacing w:beforeLines="50" w:before="156"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235A6">
        <w:rPr>
          <w:rFonts w:ascii="Times New Roman" w:hAnsi="Times New Roman" w:cs="Times New Roman"/>
          <w:sz w:val="24"/>
          <w:szCs w:val="24"/>
        </w:rPr>
        <w:t>注：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2235A6">
        <w:rPr>
          <w:rFonts w:ascii="Times New Roman" w:hAnsi="Times New Roman" w:cs="Times New Roman"/>
          <w:sz w:val="24"/>
          <w:szCs w:val="24"/>
        </w:rPr>
        <w:t>青年教师</w:t>
      </w:r>
      <w:r>
        <w:rPr>
          <w:rFonts w:ascii="Times New Roman" w:hAnsi="Times New Roman" w:cs="Times New Roman" w:hint="eastAsia"/>
          <w:sz w:val="24"/>
          <w:szCs w:val="24"/>
        </w:rPr>
        <w:t>指</w:t>
      </w:r>
      <w:r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2235A6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月以后出</w:t>
      </w:r>
      <w:r w:rsidRPr="002235A6">
        <w:rPr>
          <w:rFonts w:ascii="Times New Roman" w:hAnsi="Times New Roman" w:cs="Times New Roman"/>
          <w:sz w:val="24"/>
          <w:szCs w:val="24"/>
        </w:rPr>
        <w:t>生</w:t>
      </w:r>
      <w:r>
        <w:rPr>
          <w:rFonts w:ascii="Times New Roman" w:hAnsi="Times New Roman" w:cs="Times New Roman" w:hint="eastAsia"/>
          <w:sz w:val="24"/>
          <w:szCs w:val="24"/>
        </w:rPr>
        <w:t>的教师。</w:t>
      </w:r>
    </w:p>
    <w:p w:rsidR="00123CDA" w:rsidRPr="002235A6" w:rsidRDefault="00123CDA" w:rsidP="00123CDA">
      <w:pPr>
        <w:widowControl/>
        <w:adjustRightInd w:val="0"/>
        <w:snapToGrid w:val="0"/>
        <w:spacing w:line="480" w:lineRule="exact"/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2235A6">
        <w:rPr>
          <w:rFonts w:ascii="Times New Roman" w:hAnsi="Times New Roman" w:cs="Times New Roman"/>
          <w:kern w:val="0"/>
          <w:sz w:val="24"/>
          <w:szCs w:val="24"/>
        </w:rPr>
        <w:t>正高职称教师参评不占推荐名额。</w:t>
      </w:r>
    </w:p>
    <w:p w:rsidR="00123CDA" w:rsidRPr="002235A6" w:rsidRDefault="00123CDA" w:rsidP="00123CDA">
      <w:pPr>
        <w:pStyle w:val="a3"/>
        <w:adjustRightInd w:val="0"/>
        <w:snapToGrid w:val="0"/>
        <w:spacing w:before="0" w:beforeAutospacing="0" w:after="0" w:afterAutospacing="0" w:line="540" w:lineRule="exact"/>
        <w:jc w:val="both"/>
        <w:rPr>
          <w:rFonts w:ascii="Times New Roman" w:eastAsia="微软雅黑" w:hAnsi="微软雅黑" w:cstheme="majorBidi"/>
          <w:b/>
          <w:bCs/>
          <w:sz w:val="32"/>
          <w:szCs w:val="32"/>
        </w:rPr>
      </w:pPr>
    </w:p>
    <w:p w:rsidR="00123CDA" w:rsidRDefault="00123CDA" w:rsidP="00123CDA"/>
    <w:p w:rsidR="007E44A5" w:rsidRPr="00123CDA" w:rsidRDefault="007E44A5">
      <w:bookmarkStart w:id="0" w:name="_GoBack"/>
      <w:bookmarkEnd w:id="0"/>
    </w:p>
    <w:sectPr w:rsidR="007E44A5" w:rsidRPr="0012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DA"/>
    <w:rsid w:val="00123CDA"/>
    <w:rsid w:val="007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23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aliases w:val="标题A"/>
    <w:basedOn w:val="a"/>
    <w:next w:val="a"/>
    <w:link w:val="Char"/>
    <w:uiPriority w:val="10"/>
    <w:qFormat/>
    <w:rsid w:val="00123CDA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4"/>
    <w:uiPriority w:val="10"/>
    <w:qFormat/>
    <w:rsid w:val="00123CDA"/>
    <w:rPr>
      <w:rFonts w:asciiTheme="majorHAnsi" w:eastAsia="微软雅黑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23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aliases w:val="标题A"/>
    <w:basedOn w:val="a"/>
    <w:next w:val="a"/>
    <w:link w:val="Char"/>
    <w:uiPriority w:val="10"/>
    <w:qFormat/>
    <w:rsid w:val="00123CDA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4"/>
    <w:uiPriority w:val="10"/>
    <w:qFormat/>
    <w:rsid w:val="00123CDA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2023-10-16T06:50:00Z</dcterms:created>
  <dcterms:modified xsi:type="dcterms:W3CDTF">2023-10-16T06:50:00Z</dcterms:modified>
</cp:coreProperties>
</file>