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7BF" w:rsidRDefault="004D2540">
      <w:pPr>
        <w:pStyle w:val="2"/>
      </w:pPr>
      <w:r>
        <w:rPr>
          <w:rFonts w:hint="eastAsia"/>
        </w:rPr>
        <w:t>注册</w:t>
      </w:r>
    </w:p>
    <w:p w:rsidR="001D07BF" w:rsidRDefault="004D2540">
      <w:r>
        <w:rPr>
          <w:rFonts w:hint="eastAsia"/>
        </w:rPr>
        <w:t>考生登录考点考务系统如果已经拥有账号的考生可直接登录，不需要再次注册。</w:t>
      </w:r>
    </w:p>
    <w:p w:rsidR="001D07BF" w:rsidRDefault="004D2540">
      <w:r>
        <w:rPr>
          <w:noProof/>
        </w:rPr>
        <w:drawing>
          <wp:inline distT="0" distB="0" distL="114300" distR="114300">
            <wp:extent cx="5266690" cy="2393315"/>
            <wp:effectExtent l="0" t="0" r="635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73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BF" w:rsidRDefault="004D2540">
      <w:r>
        <w:rPr>
          <w:noProof/>
        </w:rPr>
        <w:drawing>
          <wp:inline distT="0" distB="0" distL="114300" distR="114300">
            <wp:extent cx="3345180" cy="2538730"/>
            <wp:effectExtent l="0" t="0" r="7620" b="6350"/>
            <wp:docPr id="10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BF" w:rsidRDefault="004D2540">
      <w:pPr>
        <w:pStyle w:val="2"/>
      </w:pPr>
      <w:r>
        <w:rPr>
          <w:rFonts w:hint="eastAsia"/>
        </w:rPr>
        <w:t>登录</w:t>
      </w:r>
    </w:p>
    <w:p w:rsidR="001D07BF" w:rsidRDefault="004D2540">
      <w:r>
        <w:rPr>
          <w:rFonts w:hint="eastAsia"/>
        </w:rPr>
        <w:t>注册成功后即可登录</w:t>
      </w:r>
    </w:p>
    <w:p w:rsidR="001D07BF" w:rsidRDefault="004D2540">
      <w:pPr>
        <w:pStyle w:val="4"/>
        <w:numPr>
          <w:ilvl w:val="3"/>
          <w:numId w:val="0"/>
        </w:numPr>
        <w:jc w:val="left"/>
      </w:pPr>
      <w:r>
        <w:rPr>
          <w:noProof/>
        </w:rPr>
        <w:lastRenderedPageBreak/>
        <w:drawing>
          <wp:inline distT="0" distB="0" distL="114300" distR="114300">
            <wp:extent cx="4425315" cy="1660525"/>
            <wp:effectExtent l="0" t="0" r="9525" b="635"/>
            <wp:docPr id="10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6847" b="6669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BF" w:rsidRDefault="004D2540">
      <w:pPr>
        <w:pStyle w:val="4"/>
        <w:ind w:left="0" w:firstLine="0"/>
        <w:jc w:val="left"/>
      </w:pPr>
      <w:r>
        <w:rPr>
          <w:rFonts w:hint="eastAsia"/>
        </w:rPr>
        <w:t>监考报名</w:t>
      </w:r>
    </w:p>
    <w:p w:rsidR="001D07BF" w:rsidRDefault="004D2540">
      <w:r>
        <w:rPr>
          <w:rFonts w:hint="eastAsia"/>
        </w:rPr>
        <w:t>首先先阅读监考须知，阅读后点击“我已阅读”前往报名，进行报名信息填写，上传附件。</w:t>
      </w:r>
    </w:p>
    <w:p w:rsidR="001D07BF" w:rsidRDefault="004D2540">
      <w:r>
        <w:rPr>
          <w:noProof/>
        </w:rPr>
        <w:drawing>
          <wp:inline distT="0" distB="0" distL="114300" distR="114300">
            <wp:extent cx="5266690" cy="1227455"/>
            <wp:effectExtent l="0" t="0" r="6350" b="6985"/>
            <wp:docPr id="13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3"/>
                    <pic:cNvPicPr>
                      <a:picLocks noChangeAspect="1"/>
                    </pic:cNvPicPr>
                  </pic:nvPicPr>
                  <pic:blipFill>
                    <a:blip r:embed="rId11"/>
                    <a:srcRect t="46891" b="56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BF" w:rsidRDefault="004D2540">
      <w:r>
        <w:rPr>
          <w:noProof/>
        </w:rPr>
        <w:drawing>
          <wp:inline distT="0" distB="0" distL="114300" distR="114300">
            <wp:extent cx="3759200" cy="1600200"/>
            <wp:effectExtent l="0" t="0" r="5080" b="0"/>
            <wp:docPr id="13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7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3223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754120" cy="1727835"/>
            <wp:effectExtent l="0" t="0" r="10160" b="9525"/>
            <wp:docPr id="13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71"/>
                    <pic:cNvPicPr>
                      <a:picLocks noChangeAspect="1"/>
                    </pic:cNvPicPr>
                  </pic:nvPicPr>
                  <pic:blipFill>
                    <a:blip r:embed="rId13"/>
                    <a:srcRect b="6205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3716020" cy="1575435"/>
            <wp:effectExtent l="0" t="0" r="2540" b="9525"/>
            <wp:docPr id="13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72"/>
                    <pic:cNvPicPr>
                      <a:picLocks noChangeAspect="1"/>
                    </pic:cNvPicPr>
                  </pic:nvPicPr>
                  <pic:blipFill>
                    <a:blip r:embed="rId14"/>
                    <a:srcRect b="6764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BF" w:rsidRDefault="001D07BF" w:rsidP="00EE2F41">
      <w:pPr>
        <w:pStyle w:val="a0"/>
        <w:ind w:firstLine="240"/>
      </w:pPr>
    </w:p>
    <w:p w:rsidR="001D07BF" w:rsidRDefault="004D2540">
      <w:pPr>
        <w:pStyle w:val="4"/>
      </w:pPr>
      <w:r>
        <w:rPr>
          <w:rFonts w:hint="eastAsia"/>
        </w:rPr>
        <w:t>报名信息修改</w:t>
      </w:r>
    </w:p>
    <w:p w:rsidR="001D07BF" w:rsidRDefault="004D2540">
      <w:r>
        <w:rPr>
          <w:rFonts w:hint="eastAsia"/>
        </w:rPr>
        <w:t>在报名结束时间前可进行报名信息修改</w:t>
      </w:r>
    </w:p>
    <w:p w:rsidR="001D07BF" w:rsidRDefault="004D2540">
      <w:r>
        <w:rPr>
          <w:noProof/>
        </w:rPr>
        <w:drawing>
          <wp:inline distT="0" distB="0" distL="114300" distR="114300">
            <wp:extent cx="5266690" cy="1204595"/>
            <wp:effectExtent l="0" t="0" r="6350" b="14605"/>
            <wp:docPr id="14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74"/>
                    <pic:cNvPicPr>
                      <a:picLocks noChangeAspect="1"/>
                    </pic:cNvPicPr>
                  </pic:nvPicPr>
                  <pic:blipFill>
                    <a:blip r:embed="rId15"/>
                    <a:srcRect t="46891" b="64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BF" w:rsidRDefault="004D2540">
      <w:pPr>
        <w:pStyle w:val="4"/>
      </w:pPr>
      <w:r>
        <w:rPr>
          <w:rFonts w:hint="eastAsia"/>
        </w:rPr>
        <w:t>健康情况申报</w:t>
      </w:r>
    </w:p>
    <w:p w:rsidR="001D07BF" w:rsidRDefault="004D2540">
      <w:r>
        <w:rPr>
          <w:rFonts w:hint="eastAsia"/>
        </w:rPr>
        <w:t>需先进行【健康申报】，主要是掌握老师的基本健康情况。</w:t>
      </w:r>
    </w:p>
    <w:p w:rsidR="001D07BF" w:rsidRDefault="004D2540">
      <w:r>
        <w:rPr>
          <w:noProof/>
        </w:rPr>
        <w:drawing>
          <wp:inline distT="0" distB="0" distL="114300" distR="114300">
            <wp:extent cx="5266690" cy="1219835"/>
            <wp:effectExtent l="0" t="0" r="6350" b="14605"/>
            <wp:docPr id="14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75"/>
                    <pic:cNvPicPr>
                      <a:picLocks noChangeAspect="1"/>
                    </pic:cNvPicPr>
                  </pic:nvPicPr>
                  <pic:blipFill>
                    <a:blip r:embed="rId16"/>
                    <a:srcRect t="46301" b="64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BF" w:rsidRDefault="004D2540">
      <w:pPr>
        <w:pStyle w:val="4"/>
      </w:pPr>
      <w:r>
        <w:rPr>
          <w:rFonts w:hint="eastAsia"/>
        </w:rPr>
        <w:t>查询监考信息</w:t>
      </w:r>
    </w:p>
    <w:p w:rsidR="001D07BF" w:rsidRDefault="004D2540">
      <w:r>
        <w:rPr>
          <w:rFonts w:hint="eastAsia"/>
        </w:rPr>
        <w:t>老师可查询到自己的监考审核状态、监考角色以及到了考场查询时间可查询到自己监考的考场信息。</w:t>
      </w:r>
    </w:p>
    <w:p w:rsidR="001D07BF" w:rsidRDefault="004D2540">
      <w:r>
        <w:rPr>
          <w:noProof/>
        </w:rPr>
        <w:lastRenderedPageBreak/>
        <w:drawing>
          <wp:inline distT="0" distB="0" distL="114300" distR="114300">
            <wp:extent cx="5266690" cy="2195195"/>
            <wp:effectExtent l="0" t="0" r="6350" b="14605"/>
            <wp:docPr id="14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76"/>
                    <pic:cNvPicPr>
                      <a:picLocks noChangeAspect="1"/>
                    </pic:cNvPicPr>
                  </pic:nvPicPr>
                  <pic:blipFill>
                    <a:blip r:embed="rId17"/>
                    <a:srcRect t="150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BF" w:rsidRPr="00EE2F41" w:rsidRDefault="001D07BF">
      <w:bookmarkStart w:id="0" w:name="_GoBack"/>
      <w:bookmarkEnd w:id="0"/>
    </w:p>
    <w:sectPr w:rsidR="001D07BF" w:rsidRPr="00EE2F41" w:rsidSect="001D07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46D" w:rsidRDefault="00BD446D" w:rsidP="001D07BF">
      <w:pPr>
        <w:spacing w:before="0" w:after="0"/>
      </w:pPr>
      <w:r>
        <w:separator/>
      </w:r>
    </w:p>
  </w:endnote>
  <w:endnote w:type="continuationSeparator" w:id="1">
    <w:p w:rsidR="00BD446D" w:rsidRDefault="00BD446D" w:rsidP="001D07B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46D" w:rsidRDefault="00BD446D">
      <w:pPr>
        <w:spacing w:before="0" w:after="0"/>
      </w:pPr>
      <w:r>
        <w:separator/>
      </w:r>
    </w:p>
  </w:footnote>
  <w:footnote w:type="continuationSeparator" w:id="1">
    <w:p w:rsidR="00BD446D" w:rsidRDefault="00BD446D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7AF66"/>
    <w:multiLevelType w:val="multilevel"/>
    <w:tmpl w:val="4437AF66"/>
    <w:lvl w:ilvl="0">
      <w:start w:val="1"/>
      <w:numFmt w:val="chineseCounting"/>
      <w:pStyle w:val="1"/>
      <w:lvlText w:val="%1、"/>
      <w:lvlJc w:val="left"/>
      <w:pPr>
        <w:ind w:left="432" w:hanging="432"/>
      </w:pPr>
      <w:rPr>
        <w:rFonts w:ascii="宋体" w:eastAsia="宋体" w:hAnsi="宋体" w:cs="宋体" w:hint="eastAsia"/>
      </w:rPr>
    </w:lvl>
    <w:lvl w:ilvl="1">
      <w:start w:val="1"/>
      <w:numFmt w:val="decimal"/>
      <w:pStyle w:val="2"/>
      <w:lvlText w:val="%2、"/>
      <w:lvlJc w:val="left"/>
      <w:pPr>
        <w:ind w:left="575" w:hanging="575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lvlText w:val="%2.%3、"/>
      <w:lvlJc w:val="left"/>
      <w:pPr>
        <w:ind w:left="720" w:hanging="72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lvlText w:val="%2.%3.%4、"/>
      <w:lvlJc w:val="left"/>
      <w:pPr>
        <w:ind w:left="864" w:hanging="864"/>
      </w:pPr>
      <w:rPr>
        <w:rFonts w:ascii="宋体" w:eastAsia="宋体" w:hAnsi="宋体" w:cs="宋体" w:hint="eastAsia"/>
      </w:rPr>
    </w:lvl>
    <w:lvl w:ilvl="4">
      <w:start w:val="1"/>
      <w:numFmt w:val="decimal"/>
      <w:pStyle w:val="5"/>
      <w:lvlText w:val="%2.%3.%4.%5、"/>
      <w:lvlJc w:val="left"/>
      <w:pPr>
        <w:ind w:left="1008" w:hanging="1008"/>
      </w:pPr>
      <w:rPr>
        <w:rFonts w:ascii="宋体" w:eastAsia="宋体" w:hAnsi="宋体" w:cs="宋体" w:hint="eastAsia"/>
      </w:rPr>
    </w:lvl>
    <w:lvl w:ilvl="5">
      <w:start w:val="1"/>
      <w:numFmt w:val="decimal"/>
      <w:pStyle w:val="6"/>
      <w:lvlText w:val="%2.%3.%4.%5.%6、"/>
      <w:lvlJc w:val="left"/>
      <w:pPr>
        <w:ind w:left="1151" w:hanging="1151"/>
      </w:pPr>
      <w:rPr>
        <w:rFonts w:ascii="宋体" w:eastAsia="宋体" w:hAnsi="宋体" w:cs="宋体" w:hint="eastAsia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7785AB4"/>
    <w:rsid w:val="001D07BF"/>
    <w:rsid w:val="004D2540"/>
    <w:rsid w:val="00600FDB"/>
    <w:rsid w:val="009055EB"/>
    <w:rsid w:val="00BD446D"/>
    <w:rsid w:val="00EE2F41"/>
    <w:rsid w:val="089F627F"/>
    <w:rsid w:val="0F272820"/>
    <w:rsid w:val="1B1E5684"/>
    <w:rsid w:val="20143380"/>
    <w:rsid w:val="24080F5B"/>
    <w:rsid w:val="33534309"/>
    <w:rsid w:val="34B20FD3"/>
    <w:rsid w:val="381B4EB9"/>
    <w:rsid w:val="4F265388"/>
    <w:rsid w:val="53445771"/>
    <w:rsid w:val="5DC2519B"/>
    <w:rsid w:val="5FF74C9F"/>
    <w:rsid w:val="759356B6"/>
    <w:rsid w:val="77785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1D07BF"/>
    <w:pPr>
      <w:widowControl w:val="0"/>
      <w:spacing w:before="120" w:after="120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qFormat/>
    <w:rsid w:val="001D07BF"/>
    <w:pPr>
      <w:keepNext/>
      <w:keepLines/>
      <w:numPr>
        <w:numId w:val="1"/>
      </w:numPr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semiHidden/>
    <w:unhideWhenUsed/>
    <w:qFormat/>
    <w:rsid w:val="001D07BF"/>
    <w:pPr>
      <w:keepNext/>
      <w:keepLines/>
      <w:numPr>
        <w:ilvl w:val="1"/>
        <w:numId w:val="1"/>
      </w:numPr>
      <w:spacing w:line="413" w:lineRule="auto"/>
      <w:outlineLvl w:val="1"/>
    </w:pPr>
    <w:rPr>
      <w:rFonts w:ascii="Arial" w:hAnsi="Arial"/>
      <w:sz w:val="32"/>
    </w:rPr>
  </w:style>
  <w:style w:type="paragraph" w:styleId="3">
    <w:name w:val="heading 3"/>
    <w:basedOn w:val="a"/>
    <w:next w:val="a"/>
    <w:semiHidden/>
    <w:unhideWhenUsed/>
    <w:qFormat/>
    <w:rsid w:val="001D07BF"/>
    <w:pPr>
      <w:keepNext/>
      <w:keepLines/>
      <w:numPr>
        <w:ilvl w:val="2"/>
        <w:numId w:val="1"/>
      </w:numPr>
      <w:adjustRightInd w:val="0"/>
      <w:snapToGrid w:val="0"/>
      <w:spacing w:before="160" w:after="160" w:line="360" w:lineRule="auto"/>
      <w:outlineLvl w:val="2"/>
    </w:pPr>
    <w:rPr>
      <w:rFonts w:asciiTheme="minorHAnsi" w:eastAsia="黑体" w:hAnsiTheme="minorHAnsi" w:cstheme="minorBidi"/>
      <w:bCs/>
      <w:sz w:val="28"/>
      <w:szCs w:val="32"/>
    </w:rPr>
  </w:style>
  <w:style w:type="paragraph" w:styleId="4">
    <w:name w:val="heading 4"/>
    <w:basedOn w:val="a"/>
    <w:next w:val="a"/>
    <w:semiHidden/>
    <w:unhideWhenUsed/>
    <w:qFormat/>
    <w:rsid w:val="001D07BF"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rsid w:val="001D07BF"/>
    <w:pPr>
      <w:keepNext/>
      <w:keepLines/>
      <w:numPr>
        <w:ilvl w:val="4"/>
        <w:numId w:val="1"/>
      </w:numPr>
      <w:spacing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rsid w:val="001D07BF"/>
    <w:pPr>
      <w:keepNext/>
      <w:keepLines/>
      <w:numPr>
        <w:ilvl w:val="5"/>
        <w:numId w:val="1"/>
      </w:numPr>
      <w:spacing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semiHidden/>
    <w:unhideWhenUsed/>
    <w:qFormat/>
    <w:rsid w:val="001D07BF"/>
    <w:pPr>
      <w:keepNext/>
      <w:keepLines/>
      <w:numPr>
        <w:ilvl w:val="6"/>
        <w:numId w:val="1"/>
      </w:numPr>
      <w:spacing w:line="317" w:lineRule="auto"/>
      <w:outlineLvl w:val="6"/>
    </w:pPr>
    <w:rPr>
      <w:b/>
    </w:rPr>
  </w:style>
  <w:style w:type="paragraph" w:styleId="8">
    <w:name w:val="heading 8"/>
    <w:basedOn w:val="a"/>
    <w:next w:val="a"/>
    <w:semiHidden/>
    <w:unhideWhenUsed/>
    <w:qFormat/>
    <w:rsid w:val="001D07BF"/>
    <w:pPr>
      <w:keepNext/>
      <w:keepLines/>
      <w:numPr>
        <w:ilvl w:val="7"/>
        <w:numId w:val="1"/>
      </w:numPr>
      <w:spacing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semiHidden/>
    <w:unhideWhenUsed/>
    <w:qFormat/>
    <w:rsid w:val="001D07BF"/>
    <w:pPr>
      <w:keepNext/>
      <w:keepLines/>
      <w:numPr>
        <w:ilvl w:val="8"/>
        <w:numId w:val="1"/>
      </w:numPr>
      <w:spacing w:line="317" w:lineRule="auto"/>
      <w:outlineLvl w:val="8"/>
    </w:pPr>
    <w:rPr>
      <w:rFonts w:ascii="Arial" w:eastAsia="黑体" w:hAnsi="Arial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rsid w:val="001D07BF"/>
    <w:pPr>
      <w:ind w:firstLineChars="100" w:firstLine="420"/>
    </w:pPr>
  </w:style>
  <w:style w:type="paragraph" w:styleId="a4">
    <w:name w:val="Body Text"/>
    <w:basedOn w:val="a"/>
    <w:qFormat/>
    <w:rsid w:val="001D07BF"/>
  </w:style>
  <w:style w:type="character" w:customStyle="1" w:styleId="2Char">
    <w:name w:val="标题 2 Char"/>
    <w:link w:val="2"/>
    <w:qFormat/>
    <w:rsid w:val="001D07BF"/>
    <w:rPr>
      <w:rFonts w:ascii="Arial" w:eastAsia="宋体" w:hAnsi="Arial"/>
      <w:b/>
      <w:sz w:val="32"/>
    </w:rPr>
  </w:style>
  <w:style w:type="paragraph" w:styleId="a5">
    <w:name w:val="Intense Quote"/>
    <w:basedOn w:val="a"/>
    <w:next w:val="a"/>
    <w:qFormat/>
    <w:rsid w:val="001D07BF"/>
    <w:pPr>
      <w:wordWrap w:val="0"/>
      <w:spacing w:before="360" w:after="360"/>
      <w:ind w:left="950" w:right="950"/>
      <w:jc w:val="center"/>
    </w:pPr>
    <w:rPr>
      <w:rFonts w:ascii="宋体" w:eastAsia="Times New Roman" w:hAnsi="宋体"/>
      <w:i/>
      <w:sz w:val="21"/>
    </w:rPr>
  </w:style>
  <w:style w:type="paragraph" w:styleId="a6">
    <w:name w:val="Balloon Text"/>
    <w:basedOn w:val="a"/>
    <w:link w:val="Char"/>
    <w:rsid w:val="00EE2F41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1"/>
    <w:link w:val="a6"/>
    <w:rsid w:val="00EE2F41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header"/>
    <w:basedOn w:val="a"/>
    <w:link w:val="Char0"/>
    <w:rsid w:val="00EE2F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7"/>
    <w:rsid w:val="00EE2F41"/>
    <w:rPr>
      <w:rFonts w:ascii="Times New Roman" w:eastAsia="宋体" w:hAnsi="Times New Roman" w:cs="Times New Roman"/>
      <w:kern w:val="2"/>
      <w:sz w:val="18"/>
      <w:szCs w:val="18"/>
    </w:rPr>
  </w:style>
  <w:style w:type="paragraph" w:styleId="a8">
    <w:name w:val="footer"/>
    <w:basedOn w:val="a"/>
    <w:link w:val="Char1"/>
    <w:rsid w:val="00EE2F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8"/>
    <w:rsid w:val="00EE2F41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</Words>
  <Characters>195</Characters>
  <Application>Microsoft Office Word</Application>
  <DocSecurity>0</DocSecurity>
  <Lines>1</Lines>
  <Paragraphs>1</Paragraphs>
  <ScaleCrop>false</ScaleCrop>
  <Company>Microsoft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zw婧。。</dc:creator>
  <cp:lastModifiedBy>admin</cp:lastModifiedBy>
  <cp:revision>5</cp:revision>
  <dcterms:created xsi:type="dcterms:W3CDTF">2021-10-19T07:06:00Z</dcterms:created>
  <dcterms:modified xsi:type="dcterms:W3CDTF">2021-11-30T02:45:00Z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CF1A528F0C804A7C8CEE740CE4347A92</vt:lpwstr>
  </property>
</Properties>
</file>